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CDE" w:rsidRDefault="005A0441">
      <w:r>
        <w:tab/>
      </w:r>
    </w:p>
    <w:tbl>
      <w:tblPr>
        <w:tblpPr w:leftFromText="180" w:rightFromText="180" w:vertAnchor="page" w:horzAnchor="margin" w:tblpY="3829"/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3"/>
        <w:gridCol w:w="283"/>
        <w:gridCol w:w="8505"/>
      </w:tblGrid>
      <w:tr w:rsidR="00636CDE">
        <w:trPr>
          <w:trHeight w:val="9682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DE" w:rsidRDefault="00636CDE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36CDE" w:rsidRDefault="00636CD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DE" w:rsidRDefault="00636CDE">
            <w:pPr>
              <w:rPr>
                <w:rFonts w:asciiTheme="minorHAnsi" w:hAnsiTheme="minorHAnsi" w:cstheme="minorHAnsi"/>
                <w:sz w:val="20"/>
              </w:rPr>
            </w:pPr>
          </w:p>
          <w:p w:rsidR="00636CDE" w:rsidRDefault="005A044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SREDNJA STRUKOVNA ŠKOLA KRALJA ZVONIMIRA</w:t>
            </w:r>
          </w:p>
          <w:p w:rsidR="00636CDE" w:rsidRDefault="005A044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ZDRAVKA IKICE 30</w:t>
            </w:r>
          </w:p>
          <w:p w:rsidR="00636CDE" w:rsidRDefault="005A044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22300 KNIN</w:t>
            </w:r>
          </w:p>
          <w:p w:rsidR="00636CDE" w:rsidRDefault="005A044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T: 022/660-000</w:t>
            </w:r>
          </w:p>
          <w:p w:rsidR="00636CDE" w:rsidRDefault="005A044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E: </w:t>
            </w:r>
            <w:hyperlink r:id="rId8" w:history="1">
              <w:r>
                <w:rPr>
                  <w:rStyle w:val="Hiperveza"/>
                  <w:b/>
                  <w:sz w:val="20"/>
                </w:rPr>
                <w:t>ured@ss-strukovna-kralja-zvonimira-kn.skole.hr</w:t>
              </w:r>
            </w:hyperlink>
          </w:p>
          <w:p w:rsidR="00636CDE" w:rsidRDefault="00636CDE">
            <w:pPr>
              <w:rPr>
                <w:rFonts w:asciiTheme="minorHAnsi" w:hAnsiTheme="minorHAnsi" w:cstheme="minorHAnsi"/>
                <w:sz w:val="20"/>
              </w:rPr>
            </w:pPr>
          </w:p>
          <w:p w:rsidR="00636CDE" w:rsidRDefault="00636CDE">
            <w:pPr>
              <w:rPr>
                <w:rFonts w:asciiTheme="minorHAnsi" w:hAnsiTheme="minorHAnsi" w:cstheme="minorHAnsi"/>
                <w:sz w:val="20"/>
              </w:rPr>
            </w:pPr>
          </w:p>
          <w:p w:rsidR="00636CDE" w:rsidRDefault="00636CDE">
            <w:pPr>
              <w:rPr>
                <w:rFonts w:asciiTheme="minorHAnsi" w:hAnsiTheme="minorHAnsi" w:cstheme="minorHAnsi"/>
                <w:sz w:val="20"/>
              </w:rPr>
            </w:pPr>
          </w:p>
          <w:p w:rsidR="00636CDE" w:rsidRDefault="00636CDE">
            <w:pPr>
              <w:rPr>
                <w:rFonts w:asciiTheme="minorHAnsi" w:hAnsiTheme="minorHAnsi" w:cstheme="minorHAnsi"/>
                <w:sz w:val="20"/>
              </w:rPr>
            </w:pPr>
          </w:p>
          <w:p w:rsidR="00636CDE" w:rsidRDefault="00636CDE">
            <w:pPr>
              <w:rPr>
                <w:rFonts w:asciiTheme="minorHAnsi" w:hAnsiTheme="minorHAnsi" w:cstheme="minorHAnsi"/>
                <w:sz w:val="20"/>
              </w:rPr>
            </w:pPr>
          </w:p>
          <w:p w:rsidR="00636CDE" w:rsidRDefault="005A0441">
            <w:pPr>
              <w:rPr>
                <w:b/>
                <w:szCs w:val="24"/>
              </w:rPr>
            </w:pPr>
            <w:r>
              <w:rPr>
                <w:szCs w:val="24"/>
              </w:rPr>
              <w:t>Srednja strukovna škola kralja Zvonimira je škola koja pruža  obrazovanje učenicima od prvoga do četvrtog razreda srednje škole. Nastava je organizirana od 08.00-14.00 sati u petodnevnom radnom tjednu. Nakon redovne nastave održava se izborna i dopunska nastava, izvannastavne aktivnosti, sjednice stručnih, razrednih i nastavničkih vijeća.</w:t>
            </w:r>
          </w:p>
          <w:p w:rsidR="00636CDE" w:rsidRDefault="005A0441">
            <w:pPr>
              <w:rPr>
                <w:szCs w:val="24"/>
              </w:rPr>
            </w:pPr>
            <w:r>
              <w:rPr>
                <w:szCs w:val="24"/>
              </w:rPr>
              <w:t>Redovna, izborna, dodatna i dopunska nastava izvodi se prema nastavnim planovima i programima koje je donijelo Ministarstvo znanosti, obrazovanja i sporta, prema Godišnjem planu i programu i Školskom kurikulumu za školsku godinu 2024./2025.</w:t>
            </w:r>
          </w:p>
          <w:p w:rsidR="00636CDE" w:rsidRDefault="005A0441">
            <w:pPr>
              <w:rPr>
                <w:szCs w:val="24"/>
              </w:rPr>
            </w:pPr>
            <w:r>
              <w:rPr>
                <w:szCs w:val="24"/>
              </w:rPr>
              <w:t>Školu polazi 234 učenika u 16 razrednih odjeljenja. Planiramo da se broj učenika i razrednih odjeljenja neće mijenjati narednih godina, a to će ovisiti o broju upisanih učenika u 1.razred.</w:t>
            </w:r>
          </w:p>
          <w:p w:rsidR="00636CDE" w:rsidRDefault="00636CDE">
            <w:pPr>
              <w:rPr>
                <w:rFonts w:asciiTheme="minorHAnsi" w:hAnsiTheme="minorHAnsi" w:cstheme="minorHAnsi"/>
                <w:sz w:val="20"/>
              </w:rPr>
            </w:pPr>
          </w:p>
          <w:p w:rsidR="00636CDE" w:rsidRDefault="00636CDE">
            <w:pPr>
              <w:rPr>
                <w:rFonts w:asciiTheme="minorHAnsi" w:hAnsiTheme="minorHAnsi" w:cstheme="minorHAnsi"/>
                <w:sz w:val="20"/>
              </w:rPr>
            </w:pPr>
          </w:p>
          <w:p w:rsidR="00636CDE" w:rsidRDefault="00636CDE">
            <w:pPr>
              <w:rPr>
                <w:rFonts w:asciiTheme="minorHAnsi" w:hAnsiTheme="minorHAnsi" w:cstheme="minorHAnsi"/>
                <w:sz w:val="20"/>
              </w:rPr>
            </w:pPr>
          </w:p>
          <w:p w:rsidR="00636CDE" w:rsidRDefault="00636CDE">
            <w:pPr>
              <w:rPr>
                <w:rFonts w:asciiTheme="minorHAnsi" w:hAnsiTheme="minorHAnsi" w:cstheme="minorHAnsi"/>
                <w:sz w:val="20"/>
              </w:rPr>
            </w:pPr>
          </w:p>
          <w:p w:rsidR="00636CDE" w:rsidRDefault="00636CDE">
            <w:pPr>
              <w:rPr>
                <w:rFonts w:asciiTheme="minorHAnsi" w:hAnsiTheme="minorHAnsi" w:cstheme="minorHAnsi"/>
                <w:sz w:val="20"/>
              </w:rPr>
            </w:pPr>
          </w:p>
          <w:p w:rsidR="00636CDE" w:rsidRDefault="00636CDE">
            <w:pPr>
              <w:rPr>
                <w:rFonts w:asciiTheme="minorHAnsi" w:hAnsiTheme="minorHAnsi" w:cstheme="minorHAnsi"/>
                <w:sz w:val="20"/>
              </w:rPr>
            </w:pPr>
          </w:p>
          <w:p w:rsidR="00636CDE" w:rsidRDefault="00636CDE">
            <w:pPr>
              <w:rPr>
                <w:rFonts w:asciiTheme="minorHAnsi" w:hAnsiTheme="minorHAnsi" w:cstheme="minorHAnsi"/>
                <w:sz w:val="20"/>
              </w:rPr>
            </w:pPr>
          </w:p>
          <w:p w:rsidR="00636CDE" w:rsidRDefault="005A0441">
            <w:pPr>
              <w:rPr>
                <w:szCs w:val="24"/>
              </w:rPr>
            </w:pPr>
            <w:r>
              <w:rPr>
                <w:szCs w:val="24"/>
              </w:rPr>
              <w:t>Planirani ukupni prihodi i rashodi za 2025. godinu, te izmjene nastale rebalansom su prikazane u tablici.</w:t>
            </w:r>
          </w:p>
          <w:p w:rsidR="00636CDE" w:rsidRDefault="00636CDE">
            <w:pPr>
              <w:rPr>
                <w:rFonts w:asciiTheme="minorHAnsi" w:hAnsiTheme="minorHAnsi" w:cstheme="minorHAnsi"/>
                <w:sz w:val="20"/>
              </w:rPr>
            </w:pPr>
          </w:p>
          <w:p w:rsidR="00636CDE" w:rsidRDefault="00636CDE">
            <w:pPr>
              <w:rPr>
                <w:szCs w:val="24"/>
              </w:rPr>
            </w:pPr>
          </w:p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2154"/>
              <w:gridCol w:w="2058"/>
              <w:gridCol w:w="2056"/>
              <w:gridCol w:w="2011"/>
            </w:tblGrid>
            <w:tr w:rsidR="00636CDE">
              <w:tc>
                <w:tcPr>
                  <w:tcW w:w="2265" w:type="dxa"/>
                </w:tcPr>
                <w:p w:rsidR="00636CDE" w:rsidRDefault="005A0441" w:rsidP="005B19ED">
                  <w:pPr>
                    <w:framePr w:hSpace="180" w:wrap="around" w:vAnchor="page" w:hAnchor="margin" w:y="3829"/>
                    <w:spacing w:after="160" w:line="259" w:lineRule="auto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Oznaka i naziv</w:t>
                  </w:r>
                </w:p>
              </w:tc>
              <w:tc>
                <w:tcPr>
                  <w:tcW w:w="2265" w:type="dxa"/>
                </w:tcPr>
                <w:p w:rsidR="00636CDE" w:rsidRDefault="005A0441" w:rsidP="005B19ED">
                  <w:pPr>
                    <w:framePr w:hSpace="180" w:wrap="around" w:vAnchor="page" w:hAnchor="margin" w:y="3829"/>
                    <w:spacing w:after="160" w:line="259" w:lineRule="auto"/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Plan za 2025. godinu</w:t>
                  </w:r>
                </w:p>
              </w:tc>
              <w:tc>
                <w:tcPr>
                  <w:tcW w:w="2266" w:type="dxa"/>
                </w:tcPr>
                <w:p w:rsidR="00636CDE" w:rsidRDefault="005A0441" w:rsidP="005B19ED">
                  <w:pPr>
                    <w:framePr w:hSpace="180" w:wrap="around" w:vAnchor="page" w:hAnchor="margin" w:y="3829"/>
                    <w:spacing w:after="160" w:line="259" w:lineRule="auto"/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Rebalans I.</w:t>
                  </w:r>
                </w:p>
              </w:tc>
              <w:tc>
                <w:tcPr>
                  <w:tcW w:w="2266" w:type="dxa"/>
                </w:tcPr>
                <w:p w:rsidR="00636CDE" w:rsidRDefault="005A0441" w:rsidP="005B19ED">
                  <w:pPr>
                    <w:framePr w:hSpace="180" w:wrap="around" w:vAnchor="page" w:hAnchor="margin" w:y="3829"/>
                    <w:spacing w:after="160" w:line="259" w:lineRule="auto"/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Novi plan za 2025. godinu</w:t>
                  </w:r>
                </w:p>
              </w:tc>
            </w:tr>
            <w:tr w:rsidR="00636CDE">
              <w:tc>
                <w:tcPr>
                  <w:tcW w:w="2265" w:type="dxa"/>
                </w:tcPr>
                <w:p w:rsidR="00636CDE" w:rsidRDefault="005A0441" w:rsidP="005B19ED">
                  <w:pPr>
                    <w:framePr w:hSpace="180" w:wrap="around" w:vAnchor="page" w:hAnchor="margin" w:y="3829"/>
                    <w:spacing w:after="160" w:line="259" w:lineRule="auto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Prihodi</w:t>
                  </w:r>
                </w:p>
              </w:tc>
              <w:tc>
                <w:tcPr>
                  <w:tcW w:w="2265" w:type="dxa"/>
                </w:tcPr>
                <w:p w:rsidR="00636CDE" w:rsidRDefault="005A0441" w:rsidP="005B19ED">
                  <w:pPr>
                    <w:framePr w:hSpace="180" w:wrap="around" w:vAnchor="page" w:hAnchor="margin" w:y="3829"/>
                    <w:spacing w:after="160" w:line="259" w:lineRule="auto"/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1 664 061,00</w:t>
                  </w:r>
                </w:p>
              </w:tc>
              <w:tc>
                <w:tcPr>
                  <w:tcW w:w="2266" w:type="dxa"/>
                </w:tcPr>
                <w:p w:rsidR="00636CDE" w:rsidRDefault="00151E7B" w:rsidP="005B19ED">
                  <w:pPr>
                    <w:framePr w:hSpace="180" w:wrap="around" w:vAnchor="page" w:hAnchor="margin" w:y="3829"/>
                    <w:spacing w:after="160" w:line="259" w:lineRule="auto"/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26 8</w:t>
                  </w:r>
                  <w:r w:rsidR="00C36AAB">
                    <w:rPr>
                      <w:b/>
                      <w:bCs/>
                      <w:szCs w:val="24"/>
                    </w:rPr>
                    <w:t>13</w:t>
                  </w:r>
                  <w:r w:rsidR="005A0441">
                    <w:rPr>
                      <w:b/>
                      <w:bCs/>
                      <w:szCs w:val="24"/>
                    </w:rPr>
                    <w:t>,00</w:t>
                  </w:r>
                </w:p>
              </w:tc>
              <w:tc>
                <w:tcPr>
                  <w:tcW w:w="2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36CDE" w:rsidRDefault="005A0441" w:rsidP="005B19ED">
                  <w:pPr>
                    <w:framePr w:hSpace="180" w:wrap="around" w:vAnchor="page" w:hAnchor="margin" w:y="3829"/>
                    <w:spacing w:after="160" w:line="259" w:lineRule="auto"/>
                    <w:jc w:val="center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1 69</w:t>
                  </w:r>
                  <w:r w:rsidR="00151E7B">
                    <w:rPr>
                      <w:b/>
                      <w:bCs/>
                      <w:szCs w:val="24"/>
                    </w:rPr>
                    <w:t>0</w:t>
                  </w:r>
                  <w:r>
                    <w:rPr>
                      <w:b/>
                      <w:bCs/>
                      <w:szCs w:val="24"/>
                    </w:rPr>
                    <w:t xml:space="preserve"> </w:t>
                  </w:r>
                  <w:r w:rsidR="00151E7B">
                    <w:rPr>
                      <w:b/>
                      <w:bCs/>
                      <w:szCs w:val="24"/>
                    </w:rPr>
                    <w:t>8</w:t>
                  </w:r>
                  <w:r w:rsidR="00C36AAB">
                    <w:rPr>
                      <w:b/>
                      <w:bCs/>
                      <w:szCs w:val="24"/>
                    </w:rPr>
                    <w:t>74</w:t>
                  </w:r>
                  <w:r>
                    <w:rPr>
                      <w:b/>
                      <w:bCs/>
                      <w:szCs w:val="24"/>
                    </w:rPr>
                    <w:t>,00</w:t>
                  </w:r>
                </w:p>
              </w:tc>
            </w:tr>
            <w:tr w:rsidR="00636CDE">
              <w:tc>
                <w:tcPr>
                  <w:tcW w:w="2265" w:type="dxa"/>
                </w:tcPr>
                <w:p w:rsidR="00636CDE" w:rsidRDefault="005A0441" w:rsidP="005B19ED">
                  <w:pPr>
                    <w:framePr w:hSpace="180" w:wrap="around" w:vAnchor="page" w:hAnchor="margin" w:y="3829"/>
                    <w:spacing w:after="160" w:line="259" w:lineRule="auto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Rashodi</w:t>
                  </w:r>
                </w:p>
              </w:tc>
              <w:tc>
                <w:tcPr>
                  <w:tcW w:w="2265" w:type="dxa"/>
                </w:tcPr>
                <w:p w:rsidR="00636CDE" w:rsidRDefault="005A0441" w:rsidP="005B19ED">
                  <w:pPr>
                    <w:framePr w:hSpace="180" w:wrap="around" w:vAnchor="page" w:hAnchor="margin" w:y="3829"/>
                    <w:spacing w:after="160" w:line="259" w:lineRule="auto"/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1 675 778,00</w:t>
                  </w:r>
                </w:p>
              </w:tc>
              <w:tc>
                <w:tcPr>
                  <w:tcW w:w="2266" w:type="dxa"/>
                </w:tcPr>
                <w:p w:rsidR="00636CDE" w:rsidRDefault="00151E7B" w:rsidP="005B19ED">
                  <w:pPr>
                    <w:framePr w:hSpace="180" w:wrap="around" w:vAnchor="page" w:hAnchor="margin" w:y="3829"/>
                    <w:spacing w:after="160" w:line="259" w:lineRule="auto"/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26 8</w:t>
                  </w:r>
                  <w:r w:rsidR="00C36AAB">
                    <w:rPr>
                      <w:b/>
                      <w:bCs/>
                      <w:szCs w:val="24"/>
                    </w:rPr>
                    <w:t>13</w:t>
                  </w:r>
                  <w:r w:rsidR="005A0441">
                    <w:rPr>
                      <w:b/>
                      <w:bCs/>
                      <w:szCs w:val="24"/>
                    </w:rPr>
                    <w:t>,00</w:t>
                  </w:r>
                </w:p>
              </w:tc>
              <w:tc>
                <w:tcPr>
                  <w:tcW w:w="2266" w:type="dxa"/>
                </w:tcPr>
                <w:p w:rsidR="00636CDE" w:rsidRDefault="005A0441" w:rsidP="005B19ED">
                  <w:pPr>
                    <w:framePr w:hSpace="180" w:wrap="around" w:vAnchor="page" w:hAnchor="margin" w:y="3829"/>
                    <w:spacing w:after="160" w:line="259" w:lineRule="auto"/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1 70</w:t>
                  </w:r>
                  <w:r w:rsidR="00C36AAB">
                    <w:rPr>
                      <w:b/>
                      <w:bCs/>
                      <w:szCs w:val="24"/>
                    </w:rPr>
                    <w:t>2</w:t>
                  </w:r>
                  <w:r>
                    <w:rPr>
                      <w:b/>
                      <w:bCs/>
                      <w:szCs w:val="24"/>
                    </w:rPr>
                    <w:t xml:space="preserve"> </w:t>
                  </w:r>
                  <w:r w:rsidR="00C36AAB">
                    <w:rPr>
                      <w:b/>
                      <w:bCs/>
                      <w:szCs w:val="24"/>
                    </w:rPr>
                    <w:t>591</w:t>
                  </w:r>
                  <w:r>
                    <w:rPr>
                      <w:b/>
                      <w:bCs/>
                      <w:szCs w:val="24"/>
                    </w:rPr>
                    <w:t>,00</w:t>
                  </w:r>
                </w:p>
              </w:tc>
            </w:tr>
            <w:tr w:rsidR="00636CDE">
              <w:tc>
                <w:tcPr>
                  <w:tcW w:w="2265" w:type="dxa"/>
                </w:tcPr>
                <w:p w:rsidR="00636CDE" w:rsidRDefault="005A0441" w:rsidP="005B19ED">
                  <w:pPr>
                    <w:framePr w:hSpace="180" w:wrap="around" w:vAnchor="page" w:hAnchor="margin" w:y="3829"/>
                    <w:spacing w:after="160" w:line="259" w:lineRule="auto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Višak/Manjak</w:t>
                  </w:r>
                </w:p>
              </w:tc>
              <w:tc>
                <w:tcPr>
                  <w:tcW w:w="2265" w:type="dxa"/>
                </w:tcPr>
                <w:p w:rsidR="00636CDE" w:rsidRDefault="005A0441" w:rsidP="005B19ED">
                  <w:pPr>
                    <w:framePr w:hSpace="180" w:wrap="around" w:vAnchor="page" w:hAnchor="margin" w:y="3829"/>
                    <w:spacing w:after="160" w:line="259" w:lineRule="auto"/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11 717,00,00</w:t>
                  </w:r>
                </w:p>
              </w:tc>
              <w:tc>
                <w:tcPr>
                  <w:tcW w:w="2266" w:type="dxa"/>
                </w:tcPr>
                <w:p w:rsidR="00636CDE" w:rsidRDefault="005A0441" w:rsidP="005B19ED">
                  <w:pPr>
                    <w:framePr w:hSpace="180" w:wrap="around" w:vAnchor="page" w:hAnchor="margin" w:y="3829"/>
                    <w:spacing w:after="160" w:line="259" w:lineRule="auto"/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0,00</w:t>
                  </w:r>
                </w:p>
              </w:tc>
              <w:tc>
                <w:tcPr>
                  <w:tcW w:w="2266" w:type="dxa"/>
                </w:tcPr>
                <w:p w:rsidR="00636CDE" w:rsidRDefault="005A0441" w:rsidP="005B19ED">
                  <w:pPr>
                    <w:framePr w:hSpace="180" w:wrap="around" w:vAnchor="page" w:hAnchor="margin" w:y="3829"/>
                    <w:spacing w:after="160" w:line="259" w:lineRule="auto"/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11 717,00</w:t>
                  </w:r>
                </w:p>
              </w:tc>
            </w:tr>
          </w:tbl>
          <w:p w:rsidR="00636CDE" w:rsidRDefault="00636CDE">
            <w:pPr>
              <w:rPr>
                <w:sz w:val="20"/>
              </w:rPr>
            </w:pPr>
          </w:p>
        </w:tc>
      </w:tr>
    </w:tbl>
    <w:tbl>
      <w:tblPr>
        <w:tblStyle w:val="Reetkatablice1"/>
        <w:tblpPr w:leftFromText="180" w:rightFromText="180" w:vertAnchor="page" w:horzAnchor="page" w:tblpX="781" w:tblpY="541"/>
        <w:tblW w:w="8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8"/>
        <w:gridCol w:w="3328"/>
      </w:tblGrid>
      <w:tr w:rsidR="00636CDE">
        <w:trPr>
          <w:trHeight w:val="492"/>
        </w:trPr>
        <w:tc>
          <w:tcPr>
            <w:tcW w:w="4958" w:type="dxa"/>
          </w:tcPr>
          <w:p w:rsidR="00636CDE" w:rsidRDefault="005A0441">
            <w:pPr>
              <w:spacing w:after="160" w:line="256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Srednja strukovna škola kralja Zvonimira                                                                  Ikičina 30, 22300 Knin                                                                                                      KLASA:       </w:t>
            </w:r>
            <w:r>
              <w:rPr>
                <w:noProof/>
                <w:color w:val="000000"/>
              </w:rPr>
              <w:t>400-03/25-01/1</w:t>
            </w:r>
            <w:r>
              <w:rPr>
                <w:sz w:val="22"/>
              </w:rPr>
              <w:t xml:space="preserve">                                                                                                                                        URBROJ:     </w:t>
            </w:r>
            <w:r>
              <w:rPr>
                <w:noProof/>
                <w:sz w:val="22"/>
              </w:rPr>
              <w:t>2182-50-25-1</w:t>
            </w:r>
            <w:r>
              <w:rPr>
                <w:sz w:val="22"/>
              </w:rPr>
              <w:t xml:space="preserve">                                                                                                          Knin, 11.06.2025.   </w:t>
            </w:r>
          </w:p>
          <w:p w:rsidR="00636CDE" w:rsidRDefault="00636CDE">
            <w:pPr>
              <w:spacing w:after="160" w:line="256" w:lineRule="auto"/>
              <w:jc w:val="left"/>
              <w:rPr>
                <w:sz w:val="22"/>
              </w:rPr>
            </w:pPr>
          </w:p>
        </w:tc>
        <w:tc>
          <w:tcPr>
            <w:tcW w:w="3328" w:type="dxa"/>
            <w:hideMark/>
          </w:tcPr>
          <w:p w:rsidR="00636CDE" w:rsidRDefault="005A0441">
            <w:pPr>
              <w:spacing w:after="160" w:line="256" w:lineRule="auto"/>
              <w:jc w:val="left"/>
              <w:rPr>
                <w:sz w:val="22"/>
              </w:rPr>
            </w:pPr>
            <w:r>
              <w:rPr>
                <w:noProof/>
              </w:rPr>
              <w:drawing>
                <wp:inline distT="0" distB="0" distL="0" distR="0">
                  <wp:extent cx="933580" cy="93358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6CDE" w:rsidRDefault="00636CDE">
      <w:pPr>
        <w:rPr>
          <w:sz w:val="20"/>
        </w:rPr>
      </w:pPr>
    </w:p>
    <w:p w:rsidR="00636CDE" w:rsidRDefault="00636CDE">
      <w:pPr>
        <w:rPr>
          <w:sz w:val="20"/>
        </w:rPr>
      </w:pPr>
    </w:p>
    <w:tbl>
      <w:tblPr>
        <w:tblpPr w:leftFromText="180" w:rightFromText="180" w:vertAnchor="text" w:horzAnchor="margin" w:tblpXSpec="center" w:tblpY="-66"/>
        <w:tblW w:w="10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4"/>
        <w:gridCol w:w="236"/>
        <w:gridCol w:w="8874"/>
      </w:tblGrid>
      <w:tr w:rsidR="00636CDE">
        <w:trPr>
          <w:trHeight w:val="13862"/>
        </w:trPr>
        <w:tc>
          <w:tcPr>
            <w:tcW w:w="1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DE" w:rsidRDefault="00636CDE"/>
          <w:p w:rsidR="00636CDE" w:rsidRDefault="00636CDE"/>
          <w:p w:rsidR="00636CDE" w:rsidRDefault="00636CDE">
            <w:pPr>
              <w:pStyle w:val="Naslov1"/>
              <w:rPr>
                <w:rFonts w:asciiTheme="minorHAnsi" w:hAnsiTheme="minorHAnsi" w:cstheme="minorHAnsi"/>
                <w:i w:val="0"/>
                <w:u w:val="none"/>
              </w:rPr>
            </w:pPr>
          </w:p>
          <w:p w:rsidR="00636CDE" w:rsidRDefault="005A044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OPIS PROGRAMA, OPĆI I POSEBNI CILJEVI:</w:t>
            </w: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:rsidR="00636CDE" w:rsidRDefault="005A044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ZAKONSKA OSNOVA ZA UVOĐENJE PROGRAMA:</w:t>
            </w: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5A044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NAČIN I SREDSTVA ZA REALIZACIJU PROGRAMA</w:t>
            </w:r>
            <w:r>
              <w:rPr>
                <w:rFonts w:asciiTheme="minorHAnsi" w:hAnsiTheme="minorHAnsi" w:cstheme="minorHAnsi"/>
                <w:bCs/>
                <w:sz w:val="20"/>
              </w:rPr>
              <w:t>:</w:t>
            </w: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5A044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POKAZATELJI USPJEŠNOSTI:</w:t>
            </w: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:rsidR="00636CDE" w:rsidRDefault="00636CDE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36CDE" w:rsidRDefault="00636CD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DE" w:rsidRDefault="00636CDE">
            <w:pPr>
              <w:jc w:val="left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p w:rsidR="00636CDE" w:rsidRDefault="005A0441">
            <w:pPr>
              <w:rPr>
                <w:szCs w:val="24"/>
              </w:rPr>
            </w:pPr>
            <w:r>
              <w:rPr>
                <w:szCs w:val="24"/>
              </w:rPr>
              <w:t>Prioritet škole je kvalitetno obrazovanje i odgoj učenika što ostvarujemo:</w:t>
            </w:r>
          </w:p>
          <w:p w:rsidR="00636CDE" w:rsidRDefault="005A0441">
            <w:pPr>
              <w:rPr>
                <w:szCs w:val="24"/>
              </w:rPr>
            </w:pPr>
            <w:r>
              <w:rPr>
                <w:szCs w:val="24"/>
              </w:rPr>
              <w:t>- stalnim usavršavanjem nastavnika (seminari, stručni skupovi) i podizanjem nastavnog standarda na višu razinu</w:t>
            </w:r>
          </w:p>
          <w:p w:rsidR="00636CDE" w:rsidRDefault="005A0441">
            <w:pPr>
              <w:rPr>
                <w:szCs w:val="24"/>
              </w:rPr>
            </w:pPr>
            <w:r>
              <w:rPr>
                <w:szCs w:val="24"/>
              </w:rPr>
              <w:t>- poticanjem učenika na izražavanje kreativnosti, talenata i sposobnosti kroz uključivanje u izvannastavne aktivnosti, natjecanje te druge školske projekte</w:t>
            </w:r>
          </w:p>
          <w:p w:rsidR="00636CDE" w:rsidRDefault="00636CDE">
            <w:pPr>
              <w:pStyle w:val="Bezproreda1"/>
              <w:rPr>
                <w:rFonts w:ascii="Times New Roman" w:hAnsi="Times New Roman"/>
              </w:rPr>
            </w:pPr>
          </w:p>
          <w:p w:rsidR="00636CDE" w:rsidRDefault="005A0441">
            <w:pPr>
              <w:pStyle w:val="Bezproreda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Aktivnosti i projekti planirani za 2025. godinu usklađeni su s radnom verzijom Odluke o kriterijima, mjerilima i načinu financiranja decentraliziranih funkcija srednjeg školstva Šibensko-kninske županije u 2025. godini. </w:t>
            </w:r>
          </w:p>
          <w:p w:rsidR="00636CDE" w:rsidRDefault="005A0441">
            <w:pPr>
              <w:pStyle w:val="Bezproreda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 to spadaju ​​izmjene u programima rada, operativnom i kapitalnom planu koje su potrebne kako bi se osiguralo usklađivanje izvornog plana s aktualnom situacijom i novim prioritetima.</w:t>
            </w:r>
          </w:p>
          <w:p w:rsidR="00636CDE" w:rsidRDefault="00636CDE">
            <w:pPr>
              <w:pStyle w:val="Bezproreda1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36CDE" w:rsidRDefault="005A0441">
            <w:pPr>
              <w:pStyle w:val="Bezproreda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 tablici su iskazani rashodi i izdatci po aktivnostima i projektima za 2025. godinu, izmjene, te novi plan.</w:t>
            </w:r>
          </w:p>
          <w:p w:rsidR="00636CDE" w:rsidRDefault="00636CDE">
            <w:pPr>
              <w:rPr>
                <w:bCs/>
                <w:szCs w:val="24"/>
              </w:rPr>
            </w:pPr>
          </w:p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3210"/>
              <w:gridCol w:w="1541"/>
              <w:gridCol w:w="1948"/>
              <w:gridCol w:w="1949"/>
            </w:tblGrid>
            <w:tr w:rsidR="00636CDE">
              <w:tc>
                <w:tcPr>
                  <w:tcW w:w="3210" w:type="dxa"/>
                </w:tcPr>
                <w:p w:rsidR="00636CDE" w:rsidRDefault="005A0441" w:rsidP="005B19ED">
                  <w:pPr>
                    <w:framePr w:hSpace="180" w:wrap="around" w:vAnchor="text" w:hAnchor="margin" w:xAlign="center" w:y="-66"/>
                    <w:spacing w:after="160" w:line="259" w:lineRule="auto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Upravni odjel za prosvjetu, znanost, kulturu i nove tehnologije</w:t>
                  </w:r>
                </w:p>
              </w:tc>
              <w:tc>
                <w:tcPr>
                  <w:tcW w:w="1541" w:type="dxa"/>
                </w:tcPr>
                <w:p w:rsidR="00636CDE" w:rsidRDefault="005A0441" w:rsidP="005B19ED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Proračun 2025.</w:t>
                  </w:r>
                </w:p>
              </w:tc>
              <w:tc>
                <w:tcPr>
                  <w:tcW w:w="1948" w:type="dxa"/>
                </w:tcPr>
                <w:p w:rsidR="00636CDE" w:rsidRDefault="005A0441" w:rsidP="005B19ED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Rebalans I.</w:t>
                  </w:r>
                </w:p>
              </w:tc>
              <w:tc>
                <w:tcPr>
                  <w:tcW w:w="1949" w:type="dxa"/>
                </w:tcPr>
                <w:p w:rsidR="00636CDE" w:rsidRDefault="005A0441" w:rsidP="005B19ED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Novi plan 2025.</w:t>
                  </w:r>
                </w:p>
              </w:tc>
            </w:tr>
            <w:tr w:rsidR="00636CDE">
              <w:tc>
                <w:tcPr>
                  <w:tcW w:w="3210" w:type="dxa"/>
                </w:tcPr>
                <w:p w:rsidR="00636CDE" w:rsidRDefault="005A0441" w:rsidP="005B19ED">
                  <w:pPr>
                    <w:framePr w:hSpace="180" w:wrap="around" w:vAnchor="text" w:hAnchor="margin" w:xAlign="center" w:y="-66"/>
                    <w:spacing w:after="160" w:line="259" w:lineRule="auto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1. SREDNJOŠKOLSKO OBRAZOVANJE - STANDARD</w:t>
                  </w:r>
                </w:p>
              </w:tc>
              <w:tc>
                <w:tcPr>
                  <w:tcW w:w="1541" w:type="dxa"/>
                </w:tcPr>
                <w:p w:rsidR="00636CDE" w:rsidRDefault="005A0441" w:rsidP="005B19ED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141 747,00</w:t>
                  </w:r>
                </w:p>
              </w:tc>
              <w:tc>
                <w:tcPr>
                  <w:tcW w:w="1948" w:type="dxa"/>
                </w:tcPr>
                <w:p w:rsidR="00636CDE" w:rsidRDefault="005A0441" w:rsidP="005B19ED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949" w:type="dxa"/>
                </w:tcPr>
                <w:p w:rsidR="00636CDE" w:rsidRDefault="005A0441" w:rsidP="005B19ED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141 747,00</w:t>
                  </w:r>
                </w:p>
              </w:tc>
            </w:tr>
            <w:tr w:rsidR="00636CDE">
              <w:tc>
                <w:tcPr>
                  <w:tcW w:w="3210" w:type="dxa"/>
                </w:tcPr>
                <w:p w:rsidR="00636CDE" w:rsidRDefault="005A0441" w:rsidP="005B19ED">
                  <w:pPr>
                    <w:framePr w:hSpace="180" w:wrap="around" w:vAnchor="text" w:hAnchor="margin" w:xAlign="center" w:y="-66"/>
                    <w:spacing w:after="160" w:line="259" w:lineRule="auto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2. SREDNJEŠKOLSKO OBRAZOVANJE - OPERATIVNI PLAN</w:t>
                  </w:r>
                </w:p>
              </w:tc>
              <w:tc>
                <w:tcPr>
                  <w:tcW w:w="1541" w:type="dxa"/>
                </w:tcPr>
                <w:p w:rsidR="00636CDE" w:rsidRDefault="005A0441" w:rsidP="005B19ED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1 650,00</w:t>
                  </w:r>
                </w:p>
              </w:tc>
              <w:tc>
                <w:tcPr>
                  <w:tcW w:w="1948" w:type="dxa"/>
                </w:tcPr>
                <w:p w:rsidR="00636CDE" w:rsidRDefault="00C36AAB" w:rsidP="005B19ED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36 925</w:t>
                  </w:r>
                  <w:r w:rsidR="005A0441">
                    <w:rPr>
                      <w:i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949" w:type="dxa"/>
                </w:tcPr>
                <w:p w:rsidR="00636CDE" w:rsidRDefault="00C36AAB" w:rsidP="005B19ED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38 575</w:t>
                  </w:r>
                  <w:r w:rsidR="005A0441">
                    <w:rPr>
                      <w:i/>
                      <w:sz w:val="22"/>
                      <w:szCs w:val="22"/>
                    </w:rPr>
                    <w:t>,00</w:t>
                  </w:r>
                </w:p>
              </w:tc>
            </w:tr>
            <w:tr w:rsidR="00636CDE">
              <w:tc>
                <w:tcPr>
                  <w:tcW w:w="3210" w:type="dxa"/>
                </w:tcPr>
                <w:p w:rsidR="00636CDE" w:rsidRDefault="005A0441" w:rsidP="005B19ED">
                  <w:pPr>
                    <w:framePr w:hSpace="180" w:wrap="around" w:vAnchor="text" w:hAnchor="margin" w:xAlign="center" w:y="-66"/>
                    <w:spacing w:after="160" w:line="259" w:lineRule="auto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3. PODIZANJE KVALITETE I STANDARDA KROZ AKTIVNOSTI ŠKOLA</w:t>
                  </w:r>
                </w:p>
              </w:tc>
              <w:tc>
                <w:tcPr>
                  <w:tcW w:w="1541" w:type="dxa"/>
                </w:tcPr>
                <w:p w:rsidR="00636CDE" w:rsidRDefault="005A0441" w:rsidP="005B19ED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22 564,00</w:t>
                  </w:r>
                </w:p>
              </w:tc>
              <w:tc>
                <w:tcPr>
                  <w:tcW w:w="1948" w:type="dxa"/>
                </w:tcPr>
                <w:p w:rsidR="00636CDE" w:rsidRDefault="005A0441" w:rsidP="005B19ED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949" w:type="dxa"/>
                </w:tcPr>
                <w:p w:rsidR="00636CDE" w:rsidRDefault="005A0441" w:rsidP="005B19ED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22 564,00</w:t>
                  </w:r>
                </w:p>
              </w:tc>
            </w:tr>
            <w:tr w:rsidR="00636CDE">
              <w:tc>
                <w:tcPr>
                  <w:tcW w:w="3210" w:type="dxa"/>
                </w:tcPr>
                <w:p w:rsidR="00636CDE" w:rsidRDefault="005A0441" w:rsidP="005B19ED">
                  <w:pPr>
                    <w:framePr w:hSpace="180" w:wrap="around" w:vAnchor="text" w:hAnchor="margin" w:xAlign="center" w:y="-66"/>
                    <w:spacing w:after="160" w:line="259" w:lineRule="auto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4. PRIJEVOZ UČENIKA S TEŠKOĆAMA U RAZVOJU</w:t>
                  </w:r>
                </w:p>
              </w:tc>
              <w:tc>
                <w:tcPr>
                  <w:tcW w:w="1541" w:type="dxa"/>
                </w:tcPr>
                <w:p w:rsidR="00636CDE" w:rsidRDefault="005A0441" w:rsidP="005B19ED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22 024,00</w:t>
                  </w:r>
                </w:p>
                <w:p w:rsidR="00636CDE" w:rsidRDefault="00636CDE" w:rsidP="005B19ED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1948" w:type="dxa"/>
                </w:tcPr>
                <w:p w:rsidR="00636CDE" w:rsidRDefault="005A0441" w:rsidP="005B19ED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949" w:type="dxa"/>
                </w:tcPr>
                <w:p w:rsidR="00636CDE" w:rsidRDefault="005A0441" w:rsidP="005B19ED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22 024,00</w:t>
                  </w:r>
                </w:p>
              </w:tc>
            </w:tr>
            <w:tr w:rsidR="00636CDE">
              <w:tc>
                <w:tcPr>
                  <w:tcW w:w="3210" w:type="dxa"/>
                </w:tcPr>
                <w:p w:rsidR="00636CDE" w:rsidRDefault="005A0441" w:rsidP="005B19ED">
                  <w:pPr>
                    <w:framePr w:hSpace="180" w:wrap="around" w:vAnchor="text" w:hAnchor="margin" w:xAlign="center" w:y="-66"/>
                    <w:spacing w:after="160" w:line="259" w:lineRule="auto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 xml:space="preserve">5. OPSKRBA ŠKOLSKIH USTANOVA BESPLATNIM ZALIHAMA MENSTRUALNIH HIGIJENSKIH POTREPŠTINA </w:t>
                  </w:r>
                </w:p>
              </w:tc>
              <w:tc>
                <w:tcPr>
                  <w:tcW w:w="1541" w:type="dxa"/>
                </w:tcPr>
                <w:p w:rsidR="00636CDE" w:rsidRDefault="005A0441" w:rsidP="005B19ED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306,00</w:t>
                  </w:r>
                </w:p>
              </w:tc>
              <w:tc>
                <w:tcPr>
                  <w:tcW w:w="1948" w:type="dxa"/>
                </w:tcPr>
                <w:p w:rsidR="00636CDE" w:rsidRDefault="00C36AAB" w:rsidP="005B19ED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-9,00</w:t>
                  </w:r>
                </w:p>
              </w:tc>
              <w:tc>
                <w:tcPr>
                  <w:tcW w:w="1949" w:type="dxa"/>
                </w:tcPr>
                <w:p w:rsidR="00636CDE" w:rsidRDefault="00C36AAB" w:rsidP="005B19ED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297,</w:t>
                  </w:r>
                  <w:r w:rsidR="005A0441">
                    <w:rPr>
                      <w:i/>
                      <w:sz w:val="22"/>
                      <w:szCs w:val="22"/>
                    </w:rPr>
                    <w:t>00</w:t>
                  </w:r>
                </w:p>
              </w:tc>
            </w:tr>
            <w:tr w:rsidR="00636CDE">
              <w:tc>
                <w:tcPr>
                  <w:tcW w:w="3210" w:type="dxa"/>
                </w:tcPr>
                <w:p w:rsidR="00636CDE" w:rsidRDefault="005A0441" w:rsidP="005B19ED">
                  <w:pPr>
                    <w:framePr w:hSpace="180" w:wrap="around" w:vAnchor="text" w:hAnchor="margin" w:xAlign="center" w:y="-66"/>
                    <w:spacing w:after="160" w:line="259" w:lineRule="auto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6. ŠKOLA ZA ŽIVOT – KURIKULARNA REFORMA</w:t>
                  </w:r>
                </w:p>
              </w:tc>
              <w:tc>
                <w:tcPr>
                  <w:tcW w:w="1541" w:type="dxa"/>
                </w:tcPr>
                <w:p w:rsidR="00636CDE" w:rsidRDefault="005A0441" w:rsidP="005B19ED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4 645,00</w:t>
                  </w:r>
                </w:p>
              </w:tc>
              <w:tc>
                <w:tcPr>
                  <w:tcW w:w="1948" w:type="dxa"/>
                </w:tcPr>
                <w:p w:rsidR="00636CDE" w:rsidRDefault="005A0441" w:rsidP="005B19ED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949" w:type="dxa"/>
                </w:tcPr>
                <w:p w:rsidR="00636CDE" w:rsidRDefault="005A0441" w:rsidP="005B19ED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4 645,00</w:t>
                  </w:r>
                </w:p>
              </w:tc>
            </w:tr>
            <w:tr w:rsidR="00636CDE">
              <w:tc>
                <w:tcPr>
                  <w:tcW w:w="3210" w:type="dxa"/>
                </w:tcPr>
                <w:p w:rsidR="00636CDE" w:rsidRDefault="005A0441" w:rsidP="005B19ED">
                  <w:pPr>
                    <w:framePr w:hSpace="180" w:wrap="around" w:vAnchor="text" w:hAnchor="margin" w:xAlign="center" w:y="-66"/>
                    <w:spacing w:after="160" w:line="259" w:lineRule="auto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7. ZAJEDNO DO ZNANJA UZ VIŠE ELANA VI</w:t>
                  </w:r>
                </w:p>
              </w:tc>
              <w:tc>
                <w:tcPr>
                  <w:tcW w:w="1541" w:type="dxa"/>
                </w:tcPr>
                <w:p w:rsidR="00636CDE" w:rsidRDefault="005A0441" w:rsidP="005B19ED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31 300,00</w:t>
                  </w:r>
                </w:p>
              </w:tc>
              <w:tc>
                <w:tcPr>
                  <w:tcW w:w="1948" w:type="dxa"/>
                </w:tcPr>
                <w:p w:rsidR="00636CDE" w:rsidRDefault="005A0441" w:rsidP="005B19ED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- 4 583,00</w:t>
                  </w:r>
                </w:p>
              </w:tc>
              <w:tc>
                <w:tcPr>
                  <w:tcW w:w="1949" w:type="dxa"/>
                </w:tcPr>
                <w:p w:rsidR="00636CDE" w:rsidRDefault="005A0441" w:rsidP="005B19ED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bCs/>
                      <w:i/>
                      <w:sz w:val="22"/>
                      <w:szCs w:val="22"/>
                    </w:rPr>
                    <w:t>26 717,00</w:t>
                  </w:r>
                </w:p>
              </w:tc>
            </w:tr>
            <w:tr w:rsidR="00636CDE">
              <w:tc>
                <w:tcPr>
                  <w:tcW w:w="3210" w:type="dxa"/>
                </w:tcPr>
                <w:p w:rsidR="00636CDE" w:rsidRDefault="005A0441" w:rsidP="005B19ED">
                  <w:pPr>
                    <w:framePr w:hSpace="180" w:wrap="around" w:vAnchor="text" w:hAnchor="margin" w:xAlign="center" w:y="-66"/>
                    <w:spacing w:after="160" w:line="259" w:lineRule="auto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8. REDOVNA DJELATNOST ŠKOLA (EVIDENCIJSKI PRIHODI)</w:t>
                  </w:r>
                </w:p>
              </w:tc>
              <w:tc>
                <w:tcPr>
                  <w:tcW w:w="1541" w:type="dxa"/>
                </w:tcPr>
                <w:p w:rsidR="00636CDE" w:rsidRDefault="005A0441" w:rsidP="005B19ED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1 430 705,00</w:t>
                  </w:r>
                </w:p>
              </w:tc>
              <w:tc>
                <w:tcPr>
                  <w:tcW w:w="1948" w:type="dxa"/>
                </w:tcPr>
                <w:p w:rsidR="00636CDE" w:rsidRDefault="005A0441" w:rsidP="005B19ED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949" w:type="dxa"/>
                </w:tcPr>
                <w:p w:rsidR="00636CDE" w:rsidRDefault="005A0441" w:rsidP="005B19ED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bCs/>
                      <w:i/>
                      <w:sz w:val="22"/>
                      <w:szCs w:val="22"/>
                    </w:rPr>
                    <w:t>1 430 705,00</w:t>
                  </w:r>
                </w:p>
              </w:tc>
            </w:tr>
            <w:tr w:rsidR="00636CDE">
              <w:tc>
                <w:tcPr>
                  <w:tcW w:w="3210" w:type="dxa"/>
                </w:tcPr>
                <w:p w:rsidR="00636CDE" w:rsidRDefault="005A0441" w:rsidP="005B19ED">
                  <w:pPr>
                    <w:framePr w:hSpace="180" w:wrap="around" w:vAnchor="text" w:hAnchor="margin" w:xAlign="center" w:y="-66"/>
                    <w:spacing w:after="160" w:line="259" w:lineRule="auto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 xml:space="preserve">9. ERASMUS+DANAŠNJA PRAKSA-SUTRAŠNJE </w:t>
                  </w:r>
                  <w:r>
                    <w:rPr>
                      <w:i/>
                      <w:sz w:val="22"/>
                      <w:szCs w:val="22"/>
                    </w:rPr>
                    <w:lastRenderedPageBreak/>
                    <w:t>STVARANJE (SSŠ KRALJA ZVONIMIRA)</w:t>
                  </w:r>
                </w:p>
              </w:tc>
              <w:tc>
                <w:tcPr>
                  <w:tcW w:w="1541" w:type="dxa"/>
                </w:tcPr>
                <w:p w:rsidR="00636CDE" w:rsidRDefault="005A0441" w:rsidP="005B19ED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lastRenderedPageBreak/>
                    <w:t>9 317,00</w:t>
                  </w:r>
                </w:p>
              </w:tc>
              <w:tc>
                <w:tcPr>
                  <w:tcW w:w="1948" w:type="dxa"/>
                </w:tcPr>
                <w:p w:rsidR="00636CDE" w:rsidRDefault="005A0441" w:rsidP="005B19ED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949" w:type="dxa"/>
                </w:tcPr>
                <w:p w:rsidR="00636CDE" w:rsidRDefault="005A0441" w:rsidP="005B19ED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9 317,00</w:t>
                  </w:r>
                </w:p>
              </w:tc>
            </w:tr>
            <w:tr w:rsidR="00636CDE">
              <w:tc>
                <w:tcPr>
                  <w:tcW w:w="3210" w:type="dxa"/>
                </w:tcPr>
                <w:p w:rsidR="00636CDE" w:rsidRDefault="005A0441" w:rsidP="005B19ED">
                  <w:pPr>
                    <w:framePr w:hSpace="180" w:wrap="around" w:vAnchor="text" w:hAnchor="margin" w:xAlign="center" w:y="-66"/>
                    <w:spacing w:after="160" w:line="259" w:lineRule="auto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10. KAPITALNA ULAGANJA I NABAVA OPREME U SREDNJEM ŠKOLSTVU</w:t>
                  </w:r>
                </w:p>
              </w:tc>
              <w:tc>
                <w:tcPr>
                  <w:tcW w:w="1541" w:type="dxa"/>
                </w:tcPr>
                <w:p w:rsidR="00636CDE" w:rsidRDefault="005A0441" w:rsidP="005B19ED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11 520,00</w:t>
                  </w:r>
                </w:p>
              </w:tc>
              <w:tc>
                <w:tcPr>
                  <w:tcW w:w="1948" w:type="dxa"/>
                </w:tcPr>
                <w:p w:rsidR="00636CDE" w:rsidRDefault="005A0441" w:rsidP="005B19ED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- 5 520,00</w:t>
                  </w:r>
                </w:p>
              </w:tc>
              <w:tc>
                <w:tcPr>
                  <w:tcW w:w="1949" w:type="dxa"/>
                </w:tcPr>
                <w:p w:rsidR="00636CDE" w:rsidRDefault="005A0441" w:rsidP="005B19ED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6 000,00</w:t>
                  </w:r>
                </w:p>
              </w:tc>
            </w:tr>
            <w:tr w:rsidR="00636CDE">
              <w:tc>
                <w:tcPr>
                  <w:tcW w:w="3210" w:type="dxa"/>
                </w:tcPr>
                <w:p w:rsidR="00636CDE" w:rsidRDefault="005A0441" w:rsidP="005B19ED">
                  <w:pPr>
                    <w:framePr w:hSpace="180" w:wrap="around" w:vAnchor="text" w:hAnchor="margin" w:xAlign="center" w:y="-66"/>
                    <w:spacing w:after="160" w:line="259" w:lineRule="auto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UKUPNO</w:t>
                  </w:r>
                </w:p>
              </w:tc>
              <w:tc>
                <w:tcPr>
                  <w:tcW w:w="1541" w:type="dxa"/>
                </w:tcPr>
                <w:p w:rsidR="00636CDE" w:rsidRDefault="005A0441" w:rsidP="005B19ED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1 675 778,00</w:t>
                  </w:r>
                </w:p>
              </w:tc>
              <w:tc>
                <w:tcPr>
                  <w:tcW w:w="1948" w:type="dxa"/>
                </w:tcPr>
                <w:p w:rsidR="00636CDE" w:rsidRDefault="005B19ED" w:rsidP="005B19ED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26 813,</w:t>
                  </w:r>
                  <w:r w:rsidR="005A0441">
                    <w:rPr>
                      <w:i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949" w:type="dxa"/>
                </w:tcPr>
                <w:p w:rsidR="00636CDE" w:rsidRDefault="005A0441" w:rsidP="005B19ED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1 70</w:t>
                  </w:r>
                  <w:r w:rsidR="005B19ED">
                    <w:rPr>
                      <w:i/>
                      <w:sz w:val="22"/>
                      <w:szCs w:val="22"/>
                    </w:rPr>
                    <w:t>2</w:t>
                  </w:r>
                  <w:r>
                    <w:rPr>
                      <w:i/>
                      <w:sz w:val="22"/>
                      <w:szCs w:val="22"/>
                    </w:rPr>
                    <w:t xml:space="preserve"> </w:t>
                  </w:r>
                  <w:r w:rsidR="005B19ED">
                    <w:rPr>
                      <w:i/>
                      <w:sz w:val="22"/>
                      <w:szCs w:val="22"/>
                    </w:rPr>
                    <w:t>591</w:t>
                  </w:r>
                  <w:r>
                    <w:rPr>
                      <w:i/>
                      <w:sz w:val="22"/>
                      <w:szCs w:val="22"/>
                    </w:rPr>
                    <w:t>,00</w:t>
                  </w:r>
                </w:p>
              </w:tc>
            </w:tr>
          </w:tbl>
          <w:p w:rsidR="00636CDE" w:rsidRDefault="00636CDE">
            <w:pPr>
              <w:rPr>
                <w:bCs/>
                <w:szCs w:val="24"/>
              </w:rPr>
            </w:pPr>
          </w:p>
          <w:p w:rsidR="00636CDE" w:rsidRDefault="00636CDE">
            <w:pPr>
              <w:rPr>
                <w:bCs/>
                <w:szCs w:val="24"/>
              </w:rPr>
            </w:pPr>
          </w:p>
          <w:p w:rsidR="00636CDE" w:rsidRDefault="005A0441">
            <w:pPr>
              <w:pStyle w:val="Bezproreda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Prihodi i primitci su se uskladili sa financijskim planom, a najznačajnije promjene su na sljedećim izvorima:</w:t>
            </w:r>
          </w:p>
          <w:p w:rsidR="00636CDE" w:rsidRDefault="005A0441">
            <w:pPr>
              <w:pStyle w:val="Bezproreda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Izvor 1202 (operativni plan) je povećan iz razloga što su odlukom o kriterijima, mjerilima i načinu financiranja decentraliziranih funkcija srednjeg školstva Šibensko-kninske županije u 2025. godini dodijeljena sredstva u većem iznosu nego se planiralo u 2024. godini za Proračun 2025. godine. Točnije, riječ je o iznosu od 3</w:t>
            </w:r>
            <w:r w:rsidR="00FE772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772B">
              <w:rPr>
                <w:rFonts w:ascii="Times New Roman" w:hAnsi="Times New Roman"/>
                <w:sz w:val="24"/>
                <w:szCs w:val="24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25,00 € novo dodijeljenih sredstava potrebnih za sanaciju određenih prostora škole.</w:t>
            </w:r>
          </w:p>
          <w:p w:rsidR="00636CDE" w:rsidRDefault="005A0441">
            <w:pPr>
              <w:pStyle w:val="Bezproreda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Kapitalna ulaganja su nam umanjena za 5 520 € prema Odluci o iznosima kapitalnih ulaganja srednjih škola u Šibensko-kninskoj županiji.</w:t>
            </w:r>
          </w:p>
          <w:p w:rsidR="00636CDE" w:rsidRDefault="005A0441">
            <w:pPr>
              <w:pStyle w:val="Bezproreda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Izvor financiranja 1102 unutar aktivnosti „Zajedno do znanja uz više elana VI“ je umanjen za iznos od 1 565,00 € prema uputi prilikom izrade I. Rebalansa. </w:t>
            </w:r>
          </w:p>
          <w:p w:rsidR="00636CDE" w:rsidRDefault="005A0441">
            <w:pPr>
              <w:pStyle w:val="Bezproreda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Izvor financiranja 1502 unutar aktivnosti „Zajedno do znanja uz više elana VI“ je također umanjen za iznos od 3 018,00 € iz razloga što je procjena troškova plaća planirana u 2025. godini prema isplaćenim plaćama za siječanj i veljaču.</w:t>
            </w:r>
          </w:p>
          <w:p w:rsidR="00636CDE" w:rsidRDefault="00636CDE">
            <w:pPr>
              <w:pStyle w:val="Bezproreda1"/>
              <w:rPr>
                <w:rFonts w:ascii="Times New Roman" w:hAnsi="Times New Roman"/>
              </w:rPr>
            </w:pPr>
          </w:p>
          <w:p w:rsidR="00636CDE" w:rsidRDefault="00636CDE">
            <w:pPr>
              <w:pStyle w:val="Bezproreda1"/>
              <w:rPr>
                <w:rFonts w:ascii="Times New Roman" w:hAnsi="Times New Roman"/>
              </w:rPr>
            </w:pPr>
          </w:p>
          <w:p w:rsidR="00636CDE" w:rsidRDefault="005A0441">
            <w:pPr>
              <w:pStyle w:val="Bezproreda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Zakonske i druge podloge na kojima se zasniva program rada škole su:</w:t>
            </w:r>
          </w:p>
          <w:p w:rsidR="00636CDE" w:rsidRDefault="005A0441">
            <w:pPr>
              <w:pStyle w:val="Bezproreda1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Zakon o odgoju i obrazovanju u osnovnoj i srednjoj školi (NN 87/08, 86/09, 92/10, 105/10, 90/11, 5/12, 16/12, 86/12, 126/12, 94/13, 152/14, 07/17, 68/18, 98/19, 64/20)</w:t>
            </w:r>
          </w:p>
          <w:p w:rsidR="00636CDE" w:rsidRDefault="005A0441">
            <w:pPr>
              <w:pStyle w:val="Bezproreda1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Zakon o ustanovama (NN 76/93, 29/97, 47/99, 35/08, 127/19)</w:t>
            </w:r>
          </w:p>
          <w:p w:rsidR="00636CDE" w:rsidRDefault="005A0441">
            <w:pPr>
              <w:pStyle w:val="Bezproreda1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Zakon o proračunu (NN 144/21)</w:t>
            </w:r>
          </w:p>
          <w:p w:rsidR="00636CDE" w:rsidRDefault="005A0441">
            <w:pPr>
              <w:pStyle w:val="Bezproreda1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Pravilnik o proračunskim klasifikacijama (NN 26/10, 120/13, 01/20)</w:t>
            </w:r>
          </w:p>
          <w:p w:rsidR="00636CDE" w:rsidRDefault="005A0441">
            <w:pPr>
              <w:pStyle w:val="Bezproreda1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Pravilnik o proračunskom računovodstvu i računskom planu (NN 124/14, 115/15, 87/16, 3/18, 126/19, 108/20)</w:t>
            </w:r>
          </w:p>
          <w:p w:rsidR="00636CDE" w:rsidRDefault="005A0441">
            <w:pPr>
              <w:pStyle w:val="Bezproreda1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Zakon o fiskalnoj odgovornosti (NN 111/18) i Uredba o sastavljanju i predaji Izjave o fiskalnoj odgovornosti (NN 95/19)</w:t>
            </w:r>
          </w:p>
          <w:p w:rsidR="00636CDE" w:rsidRDefault="005A0441">
            <w:pPr>
              <w:pStyle w:val="Bezproreda1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Godišnji plan i program rada škole za školsku godinu 2024./2025.</w:t>
            </w:r>
          </w:p>
          <w:p w:rsidR="00636CDE" w:rsidRDefault="005A0441">
            <w:pPr>
              <w:pStyle w:val="Bezproreda1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Kurikulum škole za školsku godinu 2023./2024.</w:t>
            </w:r>
          </w:p>
          <w:p w:rsidR="00636CDE" w:rsidRDefault="00636CDE">
            <w:pPr>
              <w:pStyle w:val="Bezproreda1"/>
              <w:pBdr>
                <w:right w:val="single" w:sz="4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</w:p>
          <w:p w:rsidR="00636CDE" w:rsidRDefault="00636CDE">
            <w:pPr>
              <w:pBdr>
                <w:right w:val="single" w:sz="4" w:space="1" w:color="auto"/>
              </w:pBdr>
              <w:ind w:left="5664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636CDE" w:rsidRDefault="00636CDE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:rsidR="00636CDE" w:rsidRDefault="005A0441">
            <w:pPr>
              <w:rPr>
                <w:szCs w:val="24"/>
              </w:rPr>
            </w:pPr>
            <w:r>
              <w:rPr>
                <w:szCs w:val="24"/>
              </w:rPr>
              <w:t>Izvori sredstava za financiranje rada Srednje strukovne škole kralja Zvonimira su:</w:t>
            </w:r>
          </w:p>
          <w:p w:rsidR="00636CDE" w:rsidRDefault="00636CDE">
            <w:pPr>
              <w:rPr>
                <w:szCs w:val="24"/>
              </w:rPr>
            </w:pPr>
          </w:p>
          <w:p w:rsidR="00636CDE" w:rsidRDefault="005A0441">
            <w:pPr>
              <w:numPr>
                <w:ilvl w:val="0"/>
                <w:numId w:val="28"/>
              </w:numPr>
              <w:spacing w:after="160" w:line="259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1100 ŠKŽ Opći prihodi i primici, skupina 67 – sredstva županije za natjecanja učenika, Zajedno do znanja uz više elana V i VI</w:t>
            </w:r>
          </w:p>
          <w:p w:rsidR="00636CDE" w:rsidRDefault="005A0441">
            <w:pPr>
              <w:numPr>
                <w:ilvl w:val="0"/>
                <w:numId w:val="28"/>
              </w:numPr>
              <w:spacing w:after="160" w:line="259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1202 SŠ Sredstva za DEC funkcije, skupina 67 – materijalni i financijski rashodi </w:t>
            </w:r>
          </w:p>
          <w:p w:rsidR="00636CDE" w:rsidRDefault="005A0441">
            <w:pPr>
              <w:numPr>
                <w:ilvl w:val="0"/>
                <w:numId w:val="28"/>
              </w:numPr>
              <w:spacing w:after="160" w:line="259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1502 SŠ predfinanciranje EU projekata iz sredstava ŠKŽ, skupina 67 – Zajedno do znanja uz više elana V i VI</w:t>
            </w:r>
          </w:p>
          <w:p w:rsidR="00636CDE" w:rsidRDefault="005A0441">
            <w:pPr>
              <w:numPr>
                <w:ilvl w:val="0"/>
                <w:numId w:val="28"/>
              </w:numPr>
              <w:spacing w:after="160" w:line="259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3102 SŠ Vlastiti prihodi, skupina 66 – izdavanje duplikata svjedodžbi</w:t>
            </w:r>
          </w:p>
          <w:p w:rsidR="00636CDE" w:rsidRDefault="005A0441">
            <w:pPr>
              <w:numPr>
                <w:ilvl w:val="0"/>
                <w:numId w:val="28"/>
              </w:numPr>
              <w:spacing w:after="160" w:line="259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4302 SŠ Prihodi posebne namjene, skupina 65 – osiguranje učenika, učenički izleti, organizacija maturalne zabave, nabava opreme za učionice</w:t>
            </w:r>
          </w:p>
          <w:p w:rsidR="00636CDE" w:rsidRDefault="005A0441">
            <w:pPr>
              <w:numPr>
                <w:ilvl w:val="0"/>
                <w:numId w:val="28"/>
              </w:numPr>
              <w:spacing w:after="160" w:line="259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5102 SŠ Pomoći EU, skupina 63 – Erasmus + Današnja praksa - sutrašnje stvaranje</w:t>
            </w:r>
          </w:p>
          <w:p w:rsidR="00636CDE" w:rsidRDefault="005A0441">
            <w:pPr>
              <w:numPr>
                <w:ilvl w:val="0"/>
                <w:numId w:val="28"/>
              </w:numPr>
              <w:spacing w:after="160" w:line="259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5202 SŠ Pomoći iz proračuna, skupina 63 – plaće i ostala materijalna prava zaposlenika, opremanje solarnog automobila, financiranje prijevoza za učenike s poteškoćama u razvoju, nabava higijenskih potrepština</w:t>
            </w:r>
          </w:p>
          <w:p w:rsidR="00636CDE" w:rsidRDefault="00636CDE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:rsidR="00636CDE" w:rsidRDefault="00636CDE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:rsidR="00636CDE" w:rsidRDefault="00636CDE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:rsidR="00636CDE" w:rsidRDefault="00636CDE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:rsidR="00636CDE" w:rsidRDefault="00636CDE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:rsidR="00636CDE" w:rsidRDefault="005A0441">
            <w:pPr>
              <w:pBdr>
                <w:right w:val="single" w:sz="4" w:space="1" w:color="auto"/>
              </w:pBdr>
              <w:jc w:val="left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U tablici su iskazani prihodi i primici po izvorima financiranja, izmjene nastale rebalansom, te novi plan za 2025. godinu.</w:t>
            </w:r>
          </w:p>
          <w:p w:rsidR="00636CDE" w:rsidRDefault="00636CDE">
            <w:pPr>
              <w:pBdr>
                <w:right w:val="single" w:sz="4" w:space="1" w:color="auto"/>
              </w:pBdr>
              <w:jc w:val="left"/>
              <w:rPr>
                <w:rFonts w:eastAsia="Calibri"/>
                <w:bCs/>
                <w:sz w:val="22"/>
                <w:szCs w:val="22"/>
              </w:rPr>
            </w:pPr>
          </w:p>
          <w:p w:rsidR="00636CDE" w:rsidRDefault="00636CDE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2162"/>
              <w:gridCol w:w="2162"/>
              <w:gridCol w:w="2162"/>
              <w:gridCol w:w="2162"/>
            </w:tblGrid>
            <w:tr w:rsidR="00636CDE">
              <w:tc>
                <w:tcPr>
                  <w:tcW w:w="2162" w:type="dxa"/>
                </w:tcPr>
                <w:p w:rsidR="00636CDE" w:rsidRDefault="005A0441" w:rsidP="005B19ED">
                  <w:pPr>
                    <w:framePr w:hSpace="180" w:wrap="around" w:vAnchor="text" w:hAnchor="margin" w:xAlign="center" w:y="-66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Izvor financiranja</w:t>
                  </w:r>
                </w:p>
              </w:tc>
              <w:tc>
                <w:tcPr>
                  <w:tcW w:w="2162" w:type="dxa"/>
                </w:tcPr>
                <w:p w:rsidR="00636CDE" w:rsidRDefault="005A0441" w:rsidP="005B19ED">
                  <w:pPr>
                    <w:framePr w:hSpace="180" w:wrap="around" w:vAnchor="text" w:hAnchor="margin" w:xAlign="center" w:y="-66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Plan 2025.</w:t>
                  </w:r>
                </w:p>
              </w:tc>
              <w:tc>
                <w:tcPr>
                  <w:tcW w:w="2162" w:type="dxa"/>
                </w:tcPr>
                <w:p w:rsidR="00636CDE" w:rsidRDefault="005A0441" w:rsidP="005B19ED">
                  <w:pPr>
                    <w:framePr w:hSpace="180" w:wrap="around" w:vAnchor="text" w:hAnchor="margin" w:xAlign="center" w:y="-66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Rebalans I.</w:t>
                  </w:r>
                </w:p>
              </w:tc>
              <w:tc>
                <w:tcPr>
                  <w:tcW w:w="2162" w:type="dxa"/>
                </w:tcPr>
                <w:p w:rsidR="00636CDE" w:rsidRDefault="005A0441" w:rsidP="005B19ED">
                  <w:pPr>
                    <w:framePr w:hSpace="180" w:wrap="around" w:vAnchor="text" w:hAnchor="margin" w:xAlign="center" w:y="-66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Novi plan 2025.</w:t>
                  </w:r>
                </w:p>
              </w:tc>
            </w:tr>
            <w:tr w:rsidR="00636CDE">
              <w:tc>
                <w:tcPr>
                  <w:tcW w:w="2162" w:type="dxa"/>
                </w:tcPr>
                <w:p w:rsidR="00636CDE" w:rsidRDefault="005A0441" w:rsidP="005B19ED">
                  <w:pPr>
                    <w:framePr w:hSpace="180" w:wrap="around" w:vAnchor="text" w:hAnchor="margin" w:xAlign="center" w:y="-66"/>
                    <w:rPr>
                      <w:sz w:val="18"/>
                      <w:szCs w:val="18"/>
                    </w:rPr>
                  </w:pPr>
                  <w:bookmarkStart w:id="1" w:name="_Hlk145487120"/>
                  <w:r>
                    <w:rPr>
                      <w:sz w:val="18"/>
                      <w:szCs w:val="18"/>
                    </w:rPr>
                    <w:t xml:space="preserve">1100 ŠKŽ Opći prihodi i primici </w:t>
                  </w:r>
                </w:p>
              </w:tc>
              <w:tc>
                <w:tcPr>
                  <w:tcW w:w="2162" w:type="dxa"/>
                </w:tcPr>
                <w:p w:rsidR="00636CDE" w:rsidRDefault="005A0441" w:rsidP="005B19ED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2 229,00</w:t>
                  </w:r>
                </w:p>
              </w:tc>
              <w:tc>
                <w:tcPr>
                  <w:tcW w:w="2162" w:type="dxa"/>
                </w:tcPr>
                <w:p w:rsidR="00636CDE" w:rsidRDefault="005A0441" w:rsidP="005B19ED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-1 565,00</w:t>
                  </w:r>
                </w:p>
              </w:tc>
              <w:tc>
                <w:tcPr>
                  <w:tcW w:w="2162" w:type="dxa"/>
                </w:tcPr>
                <w:p w:rsidR="00636CDE" w:rsidRDefault="005A0441" w:rsidP="005B19ED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664,00</w:t>
                  </w:r>
                </w:p>
              </w:tc>
            </w:tr>
            <w:tr w:rsidR="00636CDE">
              <w:tc>
                <w:tcPr>
                  <w:tcW w:w="2162" w:type="dxa"/>
                </w:tcPr>
                <w:p w:rsidR="00636CDE" w:rsidRDefault="005A0441" w:rsidP="005B19ED">
                  <w:pPr>
                    <w:framePr w:hSpace="180" w:wrap="around" w:vAnchor="text" w:hAnchor="margin" w:xAlign="center" w:y="-6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1202 OŠ DEC sredstva</w:t>
                  </w:r>
                </w:p>
                <w:p w:rsidR="00636CDE" w:rsidRDefault="00636CDE" w:rsidP="005B19ED">
                  <w:pPr>
                    <w:framePr w:hSpace="180" w:wrap="around" w:vAnchor="text" w:hAnchor="margin" w:xAlign="center" w:y="-66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62" w:type="dxa"/>
                </w:tcPr>
                <w:p w:rsidR="00636CDE" w:rsidRDefault="005A0441" w:rsidP="005B19ED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154.917,00</w:t>
                  </w:r>
                </w:p>
              </w:tc>
              <w:tc>
                <w:tcPr>
                  <w:tcW w:w="2162" w:type="dxa"/>
                </w:tcPr>
                <w:p w:rsidR="00636CDE" w:rsidRDefault="005A0441" w:rsidP="005B19ED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  <w:r w:rsidR="00C36AAB">
                    <w:rPr>
                      <w:sz w:val="20"/>
                    </w:rPr>
                    <w:t>1</w:t>
                  </w:r>
                  <w:r>
                    <w:rPr>
                      <w:sz w:val="20"/>
                    </w:rPr>
                    <w:t xml:space="preserve"> </w:t>
                  </w:r>
                  <w:r w:rsidR="00C36AAB">
                    <w:rPr>
                      <w:sz w:val="20"/>
                    </w:rPr>
                    <w:t>4</w:t>
                  </w:r>
                  <w:r>
                    <w:rPr>
                      <w:sz w:val="20"/>
                    </w:rPr>
                    <w:t>05,00</w:t>
                  </w:r>
                </w:p>
              </w:tc>
              <w:tc>
                <w:tcPr>
                  <w:tcW w:w="2162" w:type="dxa"/>
                </w:tcPr>
                <w:p w:rsidR="00636CDE" w:rsidRDefault="00C36AAB" w:rsidP="005B19ED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186 322</w:t>
                  </w:r>
                  <w:r w:rsidR="005A0441">
                    <w:rPr>
                      <w:sz w:val="20"/>
                    </w:rPr>
                    <w:t>,00</w:t>
                  </w:r>
                </w:p>
              </w:tc>
            </w:tr>
            <w:tr w:rsidR="00636CDE">
              <w:tc>
                <w:tcPr>
                  <w:tcW w:w="2162" w:type="dxa"/>
                </w:tcPr>
                <w:p w:rsidR="00636CDE" w:rsidRDefault="005A0441" w:rsidP="005B19ED">
                  <w:pPr>
                    <w:framePr w:hSpace="180" w:wrap="around" w:vAnchor="text" w:hAnchor="margin" w:xAlign="center" w:y="-6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1502 Predfinanciranje EU projekata</w:t>
                  </w:r>
                </w:p>
              </w:tc>
              <w:tc>
                <w:tcPr>
                  <w:tcW w:w="2162" w:type="dxa"/>
                </w:tcPr>
                <w:p w:rsidR="00636CDE" w:rsidRDefault="005A0441" w:rsidP="005B19ED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29 735,00</w:t>
                  </w:r>
                </w:p>
              </w:tc>
              <w:tc>
                <w:tcPr>
                  <w:tcW w:w="2162" w:type="dxa"/>
                </w:tcPr>
                <w:p w:rsidR="00636CDE" w:rsidRDefault="005A0441" w:rsidP="005B19ED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- 3018,00</w:t>
                  </w:r>
                </w:p>
              </w:tc>
              <w:tc>
                <w:tcPr>
                  <w:tcW w:w="2162" w:type="dxa"/>
                </w:tcPr>
                <w:p w:rsidR="00636CDE" w:rsidRDefault="005A0441" w:rsidP="005B19ED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26 717,00</w:t>
                  </w:r>
                </w:p>
              </w:tc>
            </w:tr>
            <w:tr w:rsidR="00636CDE">
              <w:tc>
                <w:tcPr>
                  <w:tcW w:w="2162" w:type="dxa"/>
                </w:tcPr>
                <w:p w:rsidR="00636CDE" w:rsidRDefault="005A0441" w:rsidP="005B19ED">
                  <w:pPr>
                    <w:framePr w:hSpace="180" w:wrap="around" w:vAnchor="text" w:hAnchor="margin" w:xAlign="center" w:y="-6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3102 Vlastiti prihodi</w:t>
                  </w:r>
                </w:p>
                <w:p w:rsidR="00636CDE" w:rsidRDefault="00636CDE" w:rsidP="005B19ED">
                  <w:pPr>
                    <w:framePr w:hSpace="180" w:wrap="around" w:vAnchor="text" w:hAnchor="margin" w:xAlign="center" w:y="-66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62" w:type="dxa"/>
                </w:tcPr>
                <w:p w:rsidR="00636CDE" w:rsidRDefault="005A0441" w:rsidP="005B19ED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700,00</w:t>
                  </w:r>
                </w:p>
              </w:tc>
              <w:tc>
                <w:tcPr>
                  <w:tcW w:w="2162" w:type="dxa"/>
                </w:tcPr>
                <w:p w:rsidR="00636CDE" w:rsidRDefault="005A0441" w:rsidP="005B19ED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2162" w:type="dxa"/>
                </w:tcPr>
                <w:p w:rsidR="00636CDE" w:rsidRDefault="005A0441" w:rsidP="005B19ED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700,00</w:t>
                  </w:r>
                </w:p>
              </w:tc>
            </w:tr>
            <w:tr w:rsidR="00636CDE">
              <w:tc>
                <w:tcPr>
                  <w:tcW w:w="2162" w:type="dxa"/>
                </w:tcPr>
                <w:p w:rsidR="00636CDE" w:rsidRDefault="005A0441" w:rsidP="005B19ED">
                  <w:pPr>
                    <w:framePr w:hSpace="180" w:wrap="around" w:vAnchor="text" w:hAnchor="margin" w:xAlign="center" w:y="-6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4302 Ostali prihodi posebne namjene</w:t>
                  </w:r>
                </w:p>
              </w:tc>
              <w:tc>
                <w:tcPr>
                  <w:tcW w:w="2162" w:type="dxa"/>
                </w:tcPr>
                <w:p w:rsidR="00636CDE" w:rsidRDefault="005A0441" w:rsidP="005B19ED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14 600,00</w:t>
                  </w:r>
                </w:p>
              </w:tc>
              <w:tc>
                <w:tcPr>
                  <w:tcW w:w="2162" w:type="dxa"/>
                </w:tcPr>
                <w:p w:rsidR="00636CDE" w:rsidRDefault="005A0441" w:rsidP="005B19ED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2162" w:type="dxa"/>
                </w:tcPr>
                <w:p w:rsidR="00636CDE" w:rsidRDefault="005A0441" w:rsidP="005B19ED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14 600,00</w:t>
                  </w:r>
                </w:p>
              </w:tc>
            </w:tr>
            <w:tr w:rsidR="00636CDE">
              <w:tc>
                <w:tcPr>
                  <w:tcW w:w="2162" w:type="dxa"/>
                </w:tcPr>
                <w:p w:rsidR="00636CDE" w:rsidRDefault="005A0441" w:rsidP="005B19ED">
                  <w:pPr>
                    <w:framePr w:hSpace="180" w:wrap="around" w:vAnchor="text" w:hAnchor="margin" w:xAlign="center" w:y="-6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5102 Pomoći EU</w:t>
                  </w:r>
                </w:p>
                <w:p w:rsidR="00636CDE" w:rsidRDefault="00636CDE" w:rsidP="005B19ED">
                  <w:pPr>
                    <w:framePr w:hSpace="180" w:wrap="around" w:vAnchor="text" w:hAnchor="margin" w:xAlign="center" w:y="-66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62" w:type="dxa"/>
                </w:tcPr>
                <w:p w:rsidR="00636CDE" w:rsidRDefault="005A0441" w:rsidP="005B19ED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2162" w:type="dxa"/>
                </w:tcPr>
                <w:p w:rsidR="00636CDE" w:rsidRDefault="005A0441" w:rsidP="005B19ED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2162" w:type="dxa"/>
                </w:tcPr>
                <w:p w:rsidR="00636CDE" w:rsidRDefault="005A0441" w:rsidP="005B19ED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0,00</w:t>
                  </w:r>
                </w:p>
              </w:tc>
            </w:tr>
            <w:tr w:rsidR="00636CDE">
              <w:tc>
                <w:tcPr>
                  <w:tcW w:w="2162" w:type="dxa"/>
                </w:tcPr>
                <w:p w:rsidR="00636CDE" w:rsidRDefault="005A0441" w:rsidP="005B19ED">
                  <w:pPr>
                    <w:framePr w:hSpace="180" w:wrap="around" w:vAnchor="text" w:hAnchor="margin" w:xAlign="center" w:y="-6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5202 Pomoći iz proračuna</w:t>
                  </w:r>
                </w:p>
                <w:p w:rsidR="00636CDE" w:rsidRDefault="00636CDE" w:rsidP="005B19ED">
                  <w:pPr>
                    <w:framePr w:hSpace="180" w:wrap="around" w:vAnchor="text" w:hAnchor="margin" w:xAlign="center" w:y="-66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62" w:type="dxa"/>
                </w:tcPr>
                <w:p w:rsidR="00636CDE" w:rsidRDefault="005A0441" w:rsidP="005B19ED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1 461 680,00</w:t>
                  </w:r>
                </w:p>
              </w:tc>
              <w:tc>
                <w:tcPr>
                  <w:tcW w:w="2162" w:type="dxa"/>
                </w:tcPr>
                <w:p w:rsidR="00636CDE" w:rsidRDefault="00C36AAB" w:rsidP="005B19ED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>
                    <w:rPr>
                      <w:bCs/>
                      <w:sz w:val="20"/>
                    </w:rPr>
                    <w:t>-9,00</w:t>
                  </w:r>
                </w:p>
              </w:tc>
              <w:tc>
                <w:tcPr>
                  <w:tcW w:w="2162" w:type="dxa"/>
                </w:tcPr>
                <w:p w:rsidR="00636CDE" w:rsidRDefault="005A0441" w:rsidP="005B19ED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>
                    <w:rPr>
                      <w:bCs/>
                      <w:sz w:val="20"/>
                    </w:rPr>
                    <w:t xml:space="preserve">1 461 </w:t>
                  </w:r>
                  <w:r w:rsidR="00C36AAB">
                    <w:rPr>
                      <w:bCs/>
                      <w:sz w:val="20"/>
                    </w:rPr>
                    <w:t>671</w:t>
                  </w:r>
                  <w:r>
                    <w:rPr>
                      <w:bCs/>
                      <w:sz w:val="20"/>
                    </w:rPr>
                    <w:t>,00</w:t>
                  </w:r>
                </w:p>
              </w:tc>
            </w:tr>
            <w:tr w:rsidR="00636CDE">
              <w:tc>
                <w:tcPr>
                  <w:tcW w:w="2162" w:type="dxa"/>
                </w:tcPr>
                <w:p w:rsidR="00636CDE" w:rsidRDefault="005A0441" w:rsidP="005B19ED">
                  <w:pPr>
                    <w:framePr w:hSpace="180" w:wrap="around" w:vAnchor="text" w:hAnchor="margin" w:xAlign="center" w:y="-6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6102 OŠ Donacije</w:t>
                  </w:r>
                </w:p>
                <w:p w:rsidR="00636CDE" w:rsidRDefault="00636CDE" w:rsidP="005B19ED">
                  <w:pPr>
                    <w:framePr w:hSpace="180" w:wrap="around" w:vAnchor="text" w:hAnchor="margin" w:xAlign="center" w:y="-66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62" w:type="dxa"/>
                </w:tcPr>
                <w:p w:rsidR="00636CDE" w:rsidRDefault="005A0441" w:rsidP="005B19ED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200,00</w:t>
                  </w:r>
                </w:p>
              </w:tc>
              <w:tc>
                <w:tcPr>
                  <w:tcW w:w="2162" w:type="dxa"/>
                </w:tcPr>
                <w:p w:rsidR="00636CDE" w:rsidRDefault="005A0441" w:rsidP="005B19ED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2162" w:type="dxa"/>
                </w:tcPr>
                <w:p w:rsidR="00636CDE" w:rsidRDefault="005A0441" w:rsidP="005B19ED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200,00</w:t>
                  </w:r>
                </w:p>
              </w:tc>
            </w:tr>
            <w:bookmarkEnd w:id="1"/>
          </w:tbl>
          <w:p w:rsidR="00636CDE" w:rsidRDefault="00636CDE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:rsidR="00636CDE" w:rsidRDefault="00636CDE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:rsidR="00636CDE" w:rsidRDefault="00636CDE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:rsidR="00636CDE" w:rsidRDefault="00636CDE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:rsidR="00636CDE" w:rsidRDefault="00636CDE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:rsidR="00636CDE" w:rsidRDefault="00636CDE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:rsidR="00636CDE" w:rsidRDefault="00636CDE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:rsidR="00636CDE" w:rsidRDefault="00636CDE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:rsidR="00636CDE" w:rsidRDefault="00636CDE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:rsidR="00636CDE" w:rsidRDefault="00636CDE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:rsidR="00636CDE" w:rsidRDefault="00636CDE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:rsidR="00636CDE" w:rsidRDefault="00636CDE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:rsidR="00636CDE" w:rsidRDefault="00636CDE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:rsidR="00636CDE" w:rsidRDefault="00636CDE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:rsidR="00636CDE" w:rsidRDefault="00636CDE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:rsidR="00636CDE" w:rsidRDefault="00636CDE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:rsidR="00636CDE" w:rsidRDefault="00636CDE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:rsidR="00636CDE" w:rsidRDefault="00636CDE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:rsidR="00636CDE" w:rsidRDefault="00636CDE">
            <w:pPr>
              <w:rPr>
                <w:szCs w:val="24"/>
              </w:rPr>
            </w:pPr>
          </w:p>
          <w:p w:rsidR="00636CDE" w:rsidRDefault="005A0441">
            <w:pPr>
              <w:rPr>
                <w:bCs/>
                <w:szCs w:val="24"/>
              </w:rPr>
            </w:pPr>
            <w:r>
              <w:rPr>
                <w:szCs w:val="24"/>
              </w:rPr>
              <w:t>U</w:t>
            </w:r>
            <w:r>
              <w:rPr>
                <w:bCs/>
                <w:szCs w:val="24"/>
              </w:rPr>
              <w:t xml:space="preserve"> tablici su iskazani pokazatelji uspješnosti u odnosu na polaznu vrijednost.</w:t>
            </w:r>
          </w:p>
          <w:p w:rsidR="00636CDE" w:rsidRDefault="00636CDE">
            <w:pPr>
              <w:pBdr>
                <w:right w:val="single" w:sz="4" w:space="1" w:color="auto"/>
              </w:pBdr>
              <w:rPr>
                <w:sz w:val="20"/>
              </w:rPr>
            </w:pPr>
          </w:p>
          <w:p w:rsidR="00636CDE" w:rsidRDefault="00636CDE">
            <w:pPr>
              <w:pStyle w:val="Bezproreda1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tbl>
            <w:tblPr>
              <w:tblW w:w="510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839"/>
              <w:gridCol w:w="1444"/>
              <w:gridCol w:w="1817"/>
            </w:tblGrid>
            <w:tr w:rsidR="00636CDE">
              <w:trPr>
                <w:cantSplit/>
                <w:trHeight w:val="557"/>
                <w:jc w:val="center"/>
              </w:trPr>
              <w:tc>
                <w:tcPr>
                  <w:tcW w:w="1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6CDE" w:rsidRDefault="005A0441" w:rsidP="005B19ED">
                  <w:pPr>
                    <w:framePr w:hSpace="180" w:wrap="around" w:vAnchor="text" w:hAnchor="margin" w:xAlign="center" w:y="-66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Pokazatelj uspješnosti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6CDE" w:rsidRDefault="005A0441" w:rsidP="005B19ED">
                  <w:pPr>
                    <w:framePr w:hSpace="180" w:wrap="around" w:vAnchor="text" w:hAnchor="margin" w:xAlign="center" w:y="-66"/>
                    <w:jc w:val="center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Polazna</w:t>
                  </w:r>
                </w:p>
                <w:p w:rsidR="00636CDE" w:rsidRDefault="005A0441" w:rsidP="005B19ED">
                  <w:pPr>
                    <w:framePr w:hSpace="180" w:wrap="around" w:vAnchor="text" w:hAnchor="margin" w:xAlign="center" w:y="-66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vrijednost</w:t>
                  </w:r>
                </w:p>
              </w:tc>
              <w:tc>
                <w:tcPr>
                  <w:tcW w:w="1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6CDE" w:rsidRDefault="005A0441" w:rsidP="005B19ED">
                  <w:pPr>
                    <w:framePr w:hSpace="180" w:wrap="around" w:vAnchor="text" w:hAnchor="margin" w:xAlign="center" w:y="-66"/>
                    <w:jc w:val="center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Ciljana</w:t>
                  </w:r>
                </w:p>
                <w:p w:rsidR="00636CDE" w:rsidRDefault="005A0441" w:rsidP="005B19ED">
                  <w:pPr>
                    <w:framePr w:hSpace="180" w:wrap="around" w:vAnchor="text" w:hAnchor="margin" w:xAlign="center" w:y="-66"/>
                    <w:jc w:val="center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vrijednost</w:t>
                  </w:r>
                </w:p>
                <w:p w:rsidR="00636CDE" w:rsidRDefault="005A0441" w:rsidP="005B19ED">
                  <w:pPr>
                    <w:framePr w:hSpace="180" w:wrap="around" w:vAnchor="text" w:hAnchor="margin" w:xAlign="center" w:y="-66"/>
                    <w:jc w:val="center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2025.</w:t>
                  </w:r>
                </w:p>
              </w:tc>
            </w:tr>
            <w:tr w:rsidR="00636CDE">
              <w:trPr>
                <w:cantSplit/>
                <w:trHeight w:val="1114"/>
                <w:jc w:val="center"/>
              </w:trPr>
              <w:tc>
                <w:tcPr>
                  <w:tcW w:w="1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6CDE" w:rsidRDefault="005A0441" w:rsidP="005B19ED">
                  <w:pPr>
                    <w:framePr w:hSpace="180" w:wrap="around" w:vAnchor="text" w:hAnchor="margin" w:xAlign="center" w:y="-66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Za aktivnost pod brojem 3. - broj upisanih učenika 1. razreda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6CDE" w:rsidRDefault="005A0441" w:rsidP="005B19ED">
                  <w:pPr>
                    <w:framePr w:hSpace="180" w:wrap="around" w:vAnchor="text" w:hAnchor="margin" w:xAlign="center" w:y="-66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62</w:t>
                  </w:r>
                </w:p>
              </w:tc>
              <w:tc>
                <w:tcPr>
                  <w:tcW w:w="1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6CDE" w:rsidRDefault="005A0441" w:rsidP="005B19ED">
                  <w:pPr>
                    <w:framePr w:hSpace="180" w:wrap="around" w:vAnchor="text" w:hAnchor="margin" w:xAlign="center" w:y="-66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80</w:t>
                  </w:r>
                </w:p>
              </w:tc>
            </w:tr>
            <w:tr w:rsidR="00636CDE">
              <w:trPr>
                <w:cantSplit/>
                <w:trHeight w:val="1478"/>
                <w:jc w:val="center"/>
              </w:trPr>
              <w:tc>
                <w:tcPr>
                  <w:tcW w:w="1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6CDE" w:rsidRDefault="005A0441" w:rsidP="005B19ED">
                  <w:pPr>
                    <w:framePr w:hSpace="180" w:wrap="around" w:vAnchor="text" w:hAnchor="margin" w:xAlign="center" w:y="-66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Za aktivnost pod brojem 3. - broj učeničkih uplata za pojačane učeničke troškove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6CDE" w:rsidRDefault="005A0441" w:rsidP="005B19ED">
                  <w:pPr>
                    <w:framePr w:hSpace="180" w:wrap="around" w:vAnchor="text" w:hAnchor="margin" w:xAlign="center" w:y="-66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163</w:t>
                  </w:r>
                </w:p>
              </w:tc>
              <w:tc>
                <w:tcPr>
                  <w:tcW w:w="1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6CDE" w:rsidRDefault="005A0441" w:rsidP="005B19ED">
                  <w:pPr>
                    <w:framePr w:hSpace="180" w:wrap="around" w:vAnchor="text" w:hAnchor="margin" w:xAlign="center" w:y="-66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180</w:t>
                  </w:r>
                </w:p>
              </w:tc>
            </w:tr>
            <w:tr w:rsidR="00636CDE">
              <w:trPr>
                <w:cantSplit/>
                <w:trHeight w:val="1114"/>
                <w:jc w:val="center"/>
              </w:trPr>
              <w:tc>
                <w:tcPr>
                  <w:tcW w:w="1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6CDE" w:rsidRDefault="005A0441" w:rsidP="005B19ED">
                  <w:pPr>
                    <w:framePr w:hSpace="180" w:wrap="around" w:vAnchor="text" w:hAnchor="margin" w:xAlign="center" w:y="-66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Za aktivnost pod brojem 3. – izdavanje duplikata svjedodžbi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6CDE" w:rsidRDefault="005A0441" w:rsidP="005B19ED">
                  <w:pPr>
                    <w:framePr w:hSpace="180" w:wrap="around" w:vAnchor="text" w:hAnchor="margin" w:xAlign="center" w:y="-66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40</w:t>
                  </w:r>
                </w:p>
              </w:tc>
              <w:tc>
                <w:tcPr>
                  <w:tcW w:w="1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6CDE" w:rsidRDefault="005A0441" w:rsidP="005B19ED">
                  <w:pPr>
                    <w:framePr w:hSpace="180" w:wrap="around" w:vAnchor="text" w:hAnchor="margin" w:xAlign="center" w:y="-66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45</w:t>
                  </w:r>
                </w:p>
              </w:tc>
            </w:tr>
            <w:tr w:rsidR="00636CDE">
              <w:trPr>
                <w:cantSplit/>
                <w:trHeight w:val="1486"/>
                <w:jc w:val="center"/>
              </w:trPr>
              <w:tc>
                <w:tcPr>
                  <w:tcW w:w="1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6CDE" w:rsidRDefault="005A0441" w:rsidP="005B19ED">
                  <w:pPr>
                    <w:framePr w:hSpace="180" w:wrap="around" w:vAnchor="text" w:hAnchor="margin" w:xAlign="center" w:y="-66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Za aktivnost pod brojem 7. – zajedno do znanja uz više elana VI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6CDE" w:rsidRDefault="005A0441" w:rsidP="005B19ED">
                  <w:pPr>
                    <w:framePr w:hSpace="180" w:wrap="around" w:vAnchor="text" w:hAnchor="margin" w:xAlign="center" w:y="-66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1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6CDE" w:rsidRDefault="005A0441" w:rsidP="005B19ED">
                  <w:pPr>
                    <w:framePr w:hSpace="180" w:wrap="around" w:vAnchor="text" w:hAnchor="margin" w:xAlign="center" w:y="-66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 – nastavak i daljnje potrebe za pomoćnikom u nastavi za školsku godinu 2024./2025.</w:t>
                  </w:r>
                </w:p>
              </w:tc>
            </w:tr>
            <w:tr w:rsidR="00636CDE">
              <w:trPr>
                <w:cantSplit/>
                <w:trHeight w:val="2229"/>
                <w:jc w:val="center"/>
              </w:trPr>
              <w:tc>
                <w:tcPr>
                  <w:tcW w:w="1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6CDE" w:rsidRDefault="005A0441" w:rsidP="005B19ED">
                  <w:pPr>
                    <w:framePr w:hSpace="180" w:wrap="around" w:vAnchor="text" w:hAnchor="margin" w:xAlign="center" w:y="-66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Za aktivnost pod brojem 9. – realizacija projekata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6CDE" w:rsidRDefault="005A0441" w:rsidP="005B19ED">
                  <w:pPr>
                    <w:framePr w:hSpace="180" w:wrap="around" w:vAnchor="text" w:hAnchor="margin" w:xAlign="center" w:y="-66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1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6CDE" w:rsidRDefault="005A0441" w:rsidP="005B19ED">
                  <w:pPr>
                    <w:framePr w:hSpace="180" w:wrap="around" w:vAnchor="text" w:hAnchor="margin" w:xAlign="center" w:y="-66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1 -Realizacija u cjelokupnom iznosu od 10.912,00 eura te mogućnost stjecanja sredstava za provedbu novog Eu projekta</w:t>
                  </w:r>
                </w:p>
              </w:tc>
            </w:tr>
          </w:tbl>
          <w:p w:rsidR="00636CDE" w:rsidRDefault="00636CDE">
            <w:pPr>
              <w:pStyle w:val="Bezproreda1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p w:rsidR="00636CDE" w:rsidRDefault="00636CDE">
            <w:pPr>
              <w:pStyle w:val="Bezproreda1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p w:rsidR="00636CDE" w:rsidRDefault="00636CDE">
            <w:pPr>
              <w:pStyle w:val="Bezproreda1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p w:rsidR="00636CDE" w:rsidRDefault="00636CDE">
            <w:pPr>
              <w:pStyle w:val="Bezproreda1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p w:rsidR="00636CDE" w:rsidRDefault="00636CDE">
            <w:pPr>
              <w:pStyle w:val="Bezproreda1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p w:rsidR="00636CDE" w:rsidRDefault="005A0441">
            <w:pPr>
              <w:pBdr>
                <w:right w:val="single" w:sz="4" w:space="1" w:color="auto"/>
              </w:pBd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Knin, </w:t>
            </w:r>
            <w:r w:rsidR="00C36AAB">
              <w:rPr>
                <w:b/>
                <w:szCs w:val="24"/>
              </w:rPr>
              <w:t>11</w:t>
            </w:r>
            <w:r>
              <w:rPr>
                <w:b/>
                <w:szCs w:val="24"/>
              </w:rPr>
              <w:t>.</w:t>
            </w:r>
            <w:r w:rsidR="00C36AAB">
              <w:rPr>
                <w:b/>
                <w:szCs w:val="24"/>
              </w:rPr>
              <w:t>6</w:t>
            </w:r>
            <w:r>
              <w:rPr>
                <w:b/>
                <w:szCs w:val="24"/>
              </w:rPr>
              <w:t>.2025. godine</w:t>
            </w:r>
          </w:p>
          <w:p w:rsidR="00636CDE" w:rsidRDefault="00636CDE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b/>
                <w:sz w:val="20"/>
              </w:rPr>
            </w:pPr>
          </w:p>
          <w:p w:rsidR="00636CDE" w:rsidRDefault="005A0441">
            <w:pPr>
              <w:pBdr>
                <w:right w:val="single" w:sz="4" w:space="1" w:color="auto"/>
              </w:pBdr>
              <w:rPr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                                                                                                                           </w:t>
            </w:r>
            <w:r>
              <w:rPr>
                <w:b/>
                <w:szCs w:val="24"/>
              </w:rPr>
              <w:t>Ravnatelj</w:t>
            </w:r>
          </w:p>
          <w:p w:rsidR="00636CDE" w:rsidRDefault="005A0441">
            <w:pPr>
              <w:pBdr>
                <w:right w:val="single" w:sz="4" w:space="1" w:color="auto"/>
              </w:pBd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                                                                      Milivoj Ilić, dipl.ing.</w:t>
            </w:r>
          </w:p>
          <w:p w:rsidR="00636CDE" w:rsidRDefault="00636CDE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:rsidR="00636CDE" w:rsidRDefault="00636CDE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:rsidR="00636CDE" w:rsidRDefault="00636CDE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:rsidR="00636CDE" w:rsidRDefault="00636CDE">
            <w:pPr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</w:tbl>
    <w:p w:rsidR="00636CDE" w:rsidRDefault="00636CDE">
      <w:pPr>
        <w:rPr>
          <w:sz w:val="20"/>
        </w:rPr>
      </w:pPr>
    </w:p>
    <w:sectPr w:rsidR="00636CDE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499" w:rsidRDefault="00070499">
      <w:r>
        <w:separator/>
      </w:r>
    </w:p>
  </w:endnote>
  <w:endnote w:type="continuationSeparator" w:id="0">
    <w:p w:rsidR="00070499" w:rsidRDefault="0007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38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CDE" w:rsidRDefault="005A0441">
    <w:pPr>
      <w:pStyle w:val="Podnoje"/>
      <w:framePr w:dropCap="none" w:lines="1"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636CDE" w:rsidRDefault="00636CD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0705698"/>
      <w:docPartObj>
        <w:docPartGallery w:val="Page Numbers (Bottom of Page)"/>
        <w:docPartUnique/>
      </w:docPartObj>
    </w:sdtPr>
    <w:sdtEndPr/>
    <w:sdtContent>
      <w:p w:rsidR="00636CDE" w:rsidRDefault="005A0441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636CDE" w:rsidRDefault="00636CD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499" w:rsidRDefault="00070499">
      <w:r>
        <w:separator/>
      </w:r>
    </w:p>
  </w:footnote>
  <w:footnote w:type="continuationSeparator" w:id="0">
    <w:p w:rsidR="00070499" w:rsidRDefault="0007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04F8B"/>
    <w:multiLevelType w:val="multilevel"/>
    <w:tmpl w:val="CEE26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061C4"/>
    <w:multiLevelType w:val="multilevel"/>
    <w:tmpl w:val="CF625B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715B9F"/>
    <w:multiLevelType w:val="multilevel"/>
    <w:tmpl w:val="F10040C0"/>
    <w:lvl w:ilvl="0">
      <w:start w:val="4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D4224"/>
    <w:multiLevelType w:val="multilevel"/>
    <w:tmpl w:val="5D34EAF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D4DD4"/>
    <w:multiLevelType w:val="multilevel"/>
    <w:tmpl w:val="894E18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67EB0"/>
    <w:multiLevelType w:val="multilevel"/>
    <w:tmpl w:val="21869A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C5703"/>
    <w:multiLevelType w:val="multilevel"/>
    <w:tmpl w:val="9C668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51C08"/>
    <w:multiLevelType w:val="multilevel"/>
    <w:tmpl w:val="FC9A5EC8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17CD1"/>
    <w:multiLevelType w:val="multilevel"/>
    <w:tmpl w:val="A73E82E4"/>
    <w:lvl w:ilvl="0">
      <w:start w:val="48"/>
      <w:numFmt w:val="bullet"/>
      <w:lvlText w:val="-"/>
      <w:lvlJc w:val="left"/>
      <w:pPr>
        <w:ind w:left="378" w:hanging="360"/>
      </w:pPr>
      <w:rPr>
        <w:rFonts w:ascii="Times New Roman" w:eastAsia="Times New Roman" w:hAnsi="Times New Roman" w:hint="default"/>
        <w:i w:val="0"/>
      </w:rPr>
    </w:lvl>
    <w:lvl w:ilvl="1">
      <w:start w:val="1"/>
      <w:numFmt w:val="bullet"/>
      <w:lvlText w:val="o"/>
      <w:lvlJc w:val="left"/>
      <w:pPr>
        <w:ind w:left="109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5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1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9" w15:restartNumberingAfterBreak="0">
    <w:nsid w:val="264A2168"/>
    <w:multiLevelType w:val="multilevel"/>
    <w:tmpl w:val="DB74A7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A3686"/>
    <w:multiLevelType w:val="multilevel"/>
    <w:tmpl w:val="B0F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00ECA"/>
    <w:multiLevelType w:val="multilevel"/>
    <w:tmpl w:val="46A6E2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834A6"/>
    <w:multiLevelType w:val="multilevel"/>
    <w:tmpl w:val="2C88B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062C72"/>
    <w:multiLevelType w:val="multilevel"/>
    <w:tmpl w:val="EC7A9410"/>
    <w:lvl w:ilvl="0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4" w15:restartNumberingAfterBreak="0">
    <w:nsid w:val="2F7A1976"/>
    <w:multiLevelType w:val="multilevel"/>
    <w:tmpl w:val="9FDE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4C0F53"/>
    <w:multiLevelType w:val="multilevel"/>
    <w:tmpl w:val="BCD4C5FA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C13E4"/>
    <w:multiLevelType w:val="multilevel"/>
    <w:tmpl w:val="B974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A86204"/>
    <w:multiLevelType w:val="multilevel"/>
    <w:tmpl w:val="0B528E8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6943BA"/>
    <w:multiLevelType w:val="multilevel"/>
    <w:tmpl w:val="412EE55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20391C"/>
    <w:multiLevelType w:val="multilevel"/>
    <w:tmpl w:val="BFC8EE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F3171B9"/>
    <w:multiLevelType w:val="multilevel"/>
    <w:tmpl w:val="7A22F85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3873DA"/>
    <w:multiLevelType w:val="multilevel"/>
    <w:tmpl w:val="FB047A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900B56"/>
    <w:multiLevelType w:val="multilevel"/>
    <w:tmpl w:val="E05A7762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3" w15:restartNumberingAfterBreak="0">
    <w:nsid w:val="40B2271A"/>
    <w:multiLevelType w:val="multilevel"/>
    <w:tmpl w:val="50228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65911C3"/>
    <w:multiLevelType w:val="multilevel"/>
    <w:tmpl w:val="C3D8BF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780BA8"/>
    <w:multiLevelType w:val="multilevel"/>
    <w:tmpl w:val="E8628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F0CFF"/>
    <w:multiLevelType w:val="multilevel"/>
    <w:tmpl w:val="71B48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6B4EB8"/>
    <w:multiLevelType w:val="multilevel"/>
    <w:tmpl w:val="BC30F9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385D5F"/>
    <w:multiLevelType w:val="multilevel"/>
    <w:tmpl w:val="4692D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C125CA"/>
    <w:multiLevelType w:val="multilevel"/>
    <w:tmpl w:val="B302D4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D713FA"/>
    <w:multiLevelType w:val="multilevel"/>
    <w:tmpl w:val="D1F2B06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D4A2A91"/>
    <w:multiLevelType w:val="multilevel"/>
    <w:tmpl w:val="D67A8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A3569A"/>
    <w:multiLevelType w:val="multilevel"/>
    <w:tmpl w:val="43A203B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F132CF3"/>
    <w:multiLevelType w:val="multilevel"/>
    <w:tmpl w:val="57A603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F73FD7"/>
    <w:multiLevelType w:val="multilevel"/>
    <w:tmpl w:val="E8383C2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1114ED"/>
    <w:multiLevelType w:val="multilevel"/>
    <w:tmpl w:val="D5DA9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72C3D91"/>
    <w:multiLevelType w:val="multilevel"/>
    <w:tmpl w:val="E4B0BE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823F3C"/>
    <w:multiLevelType w:val="multilevel"/>
    <w:tmpl w:val="34EA7D9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8D03D1D"/>
    <w:multiLevelType w:val="multilevel"/>
    <w:tmpl w:val="5AB8AF3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B237342"/>
    <w:multiLevelType w:val="multilevel"/>
    <w:tmpl w:val="709A3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0B4FC9"/>
    <w:multiLevelType w:val="multilevel"/>
    <w:tmpl w:val="5B8EB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C7564A"/>
    <w:multiLevelType w:val="multilevel"/>
    <w:tmpl w:val="575A96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002C4C"/>
    <w:multiLevelType w:val="multilevel"/>
    <w:tmpl w:val="E09A35EC"/>
    <w:lvl w:ilvl="0">
      <w:start w:val="5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D876FF"/>
    <w:multiLevelType w:val="multilevel"/>
    <w:tmpl w:val="FC0E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51525E"/>
    <w:multiLevelType w:val="multilevel"/>
    <w:tmpl w:val="F5EE31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CDE"/>
    <w:rsid w:val="00070499"/>
    <w:rsid w:val="00151E7B"/>
    <w:rsid w:val="003D5D09"/>
    <w:rsid w:val="005A0441"/>
    <w:rsid w:val="005B19ED"/>
    <w:rsid w:val="00636CDE"/>
    <w:rsid w:val="00C36AAB"/>
    <w:rsid w:val="00FE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BF266E"/>
  <w15:docId w15:val="{FC97EF71-AEF9-4DEA-BF85-8931C9C87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jc w:val="both"/>
    </w:pPr>
    <w:rPr>
      <w:sz w:val="24"/>
      <w:lang w:eastAsia="en-US"/>
    </w:rPr>
  </w:style>
  <w:style w:type="paragraph" w:styleId="Naslov1">
    <w:name w:val="heading 1"/>
    <w:basedOn w:val="Normal"/>
    <w:next w:val="Normal"/>
    <w:link w:val="Naslov1Char"/>
    <w:qFormat/>
    <w:pPr>
      <w:keepNext/>
      <w:outlineLvl w:val="0"/>
    </w:pPr>
    <w:rPr>
      <w:i/>
      <w:iCs/>
      <w:sz w:val="20"/>
      <w:u w:val="single"/>
    </w:rPr>
  </w:style>
  <w:style w:type="paragraph" w:styleId="Naslov2">
    <w:name w:val="heading 2"/>
    <w:basedOn w:val="Normal"/>
    <w:next w:val="Normal"/>
    <w:link w:val="Naslov2Char"/>
    <w:qFormat/>
    <w:pPr>
      <w:keepNext/>
      <w:outlineLvl w:val="1"/>
    </w:pPr>
    <w:rPr>
      <w:rFonts w:eastAsia="Calibri"/>
      <w:b/>
      <w:bCs/>
      <w:i/>
      <w:iCs/>
      <w:sz w:val="20"/>
      <w:u w:val="single"/>
    </w:rPr>
  </w:style>
  <w:style w:type="paragraph" w:styleId="Naslov3">
    <w:name w:val="heading 3"/>
    <w:basedOn w:val="Normal"/>
    <w:next w:val="Normal"/>
    <w:link w:val="Naslov3Char"/>
    <w:qFormat/>
    <w:pPr>
      <w:keepNext/>
      <w:jc w:val="left"/>
      <w:outlineLvl w:val="2"/>
    </w:pPr>
    <w:rPr>
      <w:rFonts w:eastAsia="Calibri"/>
      <w:b/>
      <w:bCs/>
      <w:sz w:val="20"/>
      <w:lang w:val="pl-PL"/>
    </w:rPr>
  </w:style>
  <w:style w:type="paragraph" w:styleId="Naslov4">
    <w:name w:val="heading 4"/>
    <w:basedOn w:val="Normal"/>
    <w:next w:val="Normal"/>
    <w:link w:val="Naslov4Char"/>
    <w:qFormat/>
    <w:pPr>
      <w:keepNext/>
      <w:jc w:val="left"/>
      <w:outlineLvl w:val="3"/>
    </w:pPr>
    <w:rPr>
      <w:rFonts w:ascii="Arial" w:eastAsia="Calibri" w:hAnsi="Arial"/>
      <w:b/>
      <w:bCs/>
      <w:sz w:val="16"/>
      <w:lang w:eastAsia="hr-HR"/>
    </w:rPr>
  </w:style>
  <w:style w:type="paragraph" w:styleId="Naslov5">
    <w:name w:val="heading 5"/>
    <w:basedOn w:val="Normal"/>
    <w:next w:val="Normal"/>
    <w:link w:val="Naslov5Char"/>
    <w:qFormat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pPr>
      <w:keepNext/>
      <w:jc w:val="left"/>
      <w:outlineLvl w:val="5"/>
    </w:pPr>
    <w:rPr>
      <w:rFonts w:eastAsia="Calibri"/>
      <w:b/>
      <w:bCs/>
      <w:sz w:val="16"/>
    </w:rPr>
  </w:style>
  <w:style w:type="paragraph" w:styleId="Naslov7">
    <w:name w:val="heading 7"/>
    <w:basedOn w:val="Normal"/>
    <w:next w:val="Normal"/>
    <w:link w:val="Naslov7Char"/>
    <w:qFormat/>
    <w:pPr>
      <w:keepNext/>
      <w:jc w:val="center"/>
      <w:outlineLvl w:val="6"/>
    </w:pPr>
    <w:rPr>
      <w:rFonts w:ascii="Arial" w:hAnsi="Arial" w:cs="Arial"/>
      <w:b/>
      <w:bCs/>
      <w:sz w:val="18"/>
      <w:lang w:eastAsia="hr-HR"/>
    </w:rPr>
  </w:style>
  <w:style w:type="paragraph" w:styleId="Naslov8">
    <w:name w:val="heading 8"/>
    <w:basedOn w:val="Normal"/>
    <w:next w:val="Normal"/>
    <w:link w:val="Naslov8Char"/>
    <w:qFormat/>
    <w:pPr>
      <w:keepNext/>
      <w:jc w:val="left"/>
      <w:outlineLvl w:val="7"/>
    </w:pPr>
    <w:rPr>
      <w:rFonts w:eastAsia="Calibri"/>
      <w:b/>
      <w:bCs/>
      <w:szCs w:val="24"/>
      <w:lang w:eastAsia="hr-HR"/>
    </w:rPr>
  </w:style>
  <w:style w:type="paragraph" w:styleId="Naslov9">
    <w:name w:val="heading 9"/>
    <w:basedOn w:val="Normal"/>
    <w:next w:val="Normal"/>
    <w:link w:val="Naslov9Char"/>
    <w:qFormat/>
    <w:pPr>
      <w:keepNext/>
      <w:outlineLvl w:val="8"/>
    </w:pPr>
    <w:rPr>
      <w:rFonts w:ascii="Arial" w:eastAsia="Calibri" w:hAnsi="Arial" w:cs="Arial"/>
      <w:b/>
      <w:bCs/>
      <w:sz w:val="18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Pr>
      <w:i/>
      <w:iCs/>
      <w:u w:val="single"/>
      <w:lang w:val="hr-HR" w:eastAsia="en-US" w:bidi="ar-SA"/>
    </w:rPr>
  </w:style>
  <w:style w:type="character" w:customStyle="1" w:styleId="Naslov2Char">
    <w:name w:val="Naslov 2 Char"/>
    <w:basedOn w:val="Zadanifontodlomka"/>
    <w:link w:val="Naslov2"/>
    <w:rPr>
      <w:rFonts w:eastAsia="Calibri"/>
      <w:b/>
      <w:bCs/>
      <w:i/>
      <w:iCs/>
      <w:u w:val="single"/>
      <w:lang w:val="hr-HR" w:eastAsia="en-US" w:bidi="ar-SA"/>
    </w:rPr>
  </w:style>
  <w:style w:type="character" w:customStyle="1" w:styleId="Naslov3Char">
    <w:name w:val="Naslov 3 Char"/>
    <w:basedOn w:val="Zadanifontodlomka"/>
    <w:link w:val="Naslov3"/>
    <w:rPr>
      <w:rFonts w:eastAsia="Calibri"/>
      <w:b/>
      <w:bCs/>
      <w:lang w:val="pl-PL" w:eastAsia="en-US" w:bidi="ar-SA"/>
    </w:rPr>
  </w:style>
  <w:style w:type="character" w:customStyle="1" w:styleId="Naslov4Char">
    <w:name w:val="Naslov 4 Char"/>
    <w:basedOn w:val="Zadanifontodlomka"/>
    <w:link w:val="Naslov4"/>
    <w:rPr>
      <w:rFonts w:ascii="Arial" w:eastAsia="Calibri" w:hAnsi="Arial"/>
      <w:b/>
      <w:bCs/>
      <w:sz w:val="16"/>
      <w:lang w:val="hr-HR" w:eastAsia="hr-HR" w:bidi="ar-SA"/>
    </w:rPr>
  </w:style>
  <w:style w:type="character" w:customStyle="1" w:styleId="Naslov5Char">
    <w:name w:val="Naslov 5 Char"/>
    <w:basedOn w:val="Zadanifontodlomka"/>
    <w:link w:val="Naslov5"/>
    <w:rPr>
      <w:rFonts w:eastAsia="Calibri"/>
      <w:b/>
      <w:bCs/>
      <w:i/>
      <w:iCs/>
      <w:sz w:val="26"/>
      <w:szCs w:val="26"/>
      <w:lang w:val="hr-HR" w:eastAsia="en-US" w:bidi="ar-SA"/>
    </w:rPr>
  </w:style>
  <w:style w:type="character" w:customStyle="1" w:styleId="Naslov6Char">
    <w:name w:val="Naslov 6 Char"/>
    <w:basedOn w:val="Zadanifontodlomka"/>
    <w:link w:val="Naslov6"/>
    <w:rPr>
      <w:rFonts w:eastAsia="Calibri"/>
      <w:b/>
      <w:bCs/>
      <w:sz w:val="16"/>
      <w:lang w:val="hr-HR" w:eastAsia="en-US" w:bidi="ar-SA"/>
    </w:rPr>
  </w:style>
  <w:style w:type="character" w:customStyle="1" w:styleId="Naslov7Char">
    <w:name w:val="Naslov 7 Char"/>
    <w:basedOn w:val="Zadanifontodlomka"/>
    <w:link w:val="Naslov7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Naslov8Char">
    <w:name w:val="Naslov 8 Char"/>
    <w:basedOn w:val="Zadanifontodlomka"/>
    <w:link w:val="Naslov8"/>
    <w:rPr>
      <w:rFonts w:eastAsia="Calibri"/>
      <w:b/>
      <w:bCs/>
      <w:sz w:val="24"/>
      <w:szCs w:val="24"/>
      <w:lang w:val="hr-HR" w:eastAsia="hr-HR" w:bidi="ar-SA"/>
    </w:rPr>
  </w:style>
  <w:style w:type="character" w:customStyle="1" w:styleId="Naslov9Char">
    <w:name w:val="Naslov 9 Char"/>
    <w:basedOn w:val="Zadanifontodlomka"/>
    <w:link w:val="Naslov9"/>
    <w:rPr>
      <w:rFonts w:ascii="Arial" w:eastAsia="Calibri" w:hAnsi="Arial" w:cs="Arial"/>
      <w:b/>
      <w:bCs/>
      <w:sz w:val="18"/>
      <w:szCs w:val="24"/>
      <w:lang w:val="hr-HR" w:eastAsia="hr-HR" w:bidi="ar-SA"/>
    </w:rPr>
  </w:style>
  <w:style w:type="paragraph" w:styleId="Uvuenotijeloteksta">
    <w:name w:val="Body Text Indent"/>
    <w:basedOn w:val="Normal"/>
    <w:pPr>
      <w:ind w:firstLine="720"/>
    </w:pPr>
    <w:rPr>
      <w:sz w:val="20"/>
    </w:rPr>
  </w:style>
  <w:style w:type="character" w:customStyle="1" w:styleId="UvuenotijelotekstaChar">
    <w:name w:val="Uvučeno tijelo teksta Char"/>
    <w:basedOn w:val="Zadanifontodlomka"/>
    <w:rPr>
      <w:lang w:val="hr-HR" w:eastAsia="en-US" w:bidi="ar-SA"/>
    </w:rPr>
  </w:style>
  <w:style w:type="paragraph" w:customStyle="1" w:styleId="xl52">
    <w:name w:val="xl52"/>
    <w:basedOn w:val="Normal"/>
    <w:pPr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sz w:val="20"/>
      <w:lang w:eastAsia="hr-HR"/>
    </w:rPr>
  </w:style>
  <w:style w:type="paragraph" w:styleId="Tijeloteksta">
    <w:name w:val="Body Text"/>
    <w:basedOn w:val="Normal"/>
    <w:link w:val="TijelotekstaChar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Pr>
      <w:sz w:val="24"/>
      <w:lang w:val="hr-HR" w:eastAsia="en-US" w:bidi="ar-SA"/>
    </w:r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  <w:jc w:val="left"/>
    </w:pPr>
    <w:rPr>
      <w:rFonts w:eastAsia="Calibri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Pr>
      <w:rFonts w:eastAsia="Calibri"/>
      <w:sz w:val="24"/>
      <w:szCs w:val="24"/>
      <w:lang w:val="hr-HR" w:eastAsia="hr-HR" w:bidi="ar-SA"/>
    </w:rPr>
  </w:style>
  <w:style w:type="paragraph" w:customStyle="1" w:styleId="Goran1">
    <w:name w:val="Goran 1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eastAsia="Calibri" w:hAnsi="Courier New" w:cs="Courier New"/>
      <w:spacing w:val="-2"/>
      <w:sz w:val="22"/>
      <w:szCs w:val="22"/>
      <w:lang w:val="en-GB" w:eastAsia="en-US"/>
    </w:rPr>
  </w:style>
  <w:style w:type="paragraph" w:styleId="Podnoje">
    <w:name w:val="footer"/>
    <w:basedOn w:val="Normal"/>
    <w:uiPriority w:val="99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PodnojeChar">
    <w:name w:val="Podnožje Char"/>
    <w:basedOn w:val="Zadanifontodlomka"/>
    <w:uiPriority w:val="99"/>
    <w:rPr>
      <w:rFonts w:eastAsia="Calibri"/>
      <w:sz w:val="24"/>
      <w:lang w:val="hr-HR" w:eastAsia="en-US" w:bidi="ar-SA"/>
    </w:rPr>
  </w:style>
  <w:style w:type="character" w:styleId="Brojstranice">
    <w:name w:val="page number"/>
    <w:basedOn w:val="Zadanifontodlomka"/>
    <w:rPr>
      <w:rFonts w:cs="Times New Roman"/>
    </w:rPr>
  </w:style>
  <w:style w:type="paragraph" w:styleId="StandardWeb">
    <w:name w:val="Normal (Web)"/>
    <w:basedOn w:val="Normal"/>
    <w:pPr>
      <w:spacing w:before="144" w:after="192"/>
      <w:jc w:val="left"/>
    </w:pPr>
    <w:rPr>
      <w:rFonts w:eastAsia="Calibri"/>
      <w:szCs w:val="24"/>
      <w:lang w:eastAsia="hr-HR"/>
    </w:rPr>
  </w:style>
  <w:style w:type="character" w:styleId="Hiperveza">
    <w:name w:val="Hyperlink"/>
    <w:basedOn w:val="Zadanifontodlomka"/>
    <w:rPr>
      <w:rFonts w:cs="Times New Roman"/>
      <w:color w:val="0000FF"/>
      <w:u w:val="single"/>
    </w:rPr>
  </w:style>
  <w:style w:type="paragraph" w:styleId="Odlomakpopisa">
    <w:name w:val="List Paragraph"/>
    <w:basedOn w:val="Normal"/>
    <w:qFormat/>
    <w:pPr>
      <w:ind w:left="720"/>
      <w:contextualSpacing/>
    </w:pPr>
  </w:style>
  <w:style w:type="character" w:customStyle="1" w:styleId="Heading1Char2">
    <w:name w:val="Heading 1 Char2"/>
    <w:basedOn w:val="Zadanifontodlomka"/>
    <w:rPr>
      <w:rFonts w:ascii="Times New Roman" w:hAnsi="Times New Roman"/>
      <w:i/>
      <w:sz w:val="20"/>
      <w:u w:val="single"/>
    </w:rPr>
  </w:style>
  <w:style w:type="character" w:customStyle="1" w:styleId="CharChar26">
    <w:name w:val="Char Char26"/>
    <w:basedOn w:val="Zadanifontodlomka"/>
    <w:rPr>
      <w:i/>
      <w:iCs/>
      <w:u w:val="single"/>
      <w:lang w:val="hr-HR" w:eastAsia="en-US" w:bidi="ar-SA"/>
    </w:rPr>
  </w:style>
  <w:style w:type="character" w:customStyle="1" w:styleId="CharChar20">
    <w:name w:val="Char Char20"/>
    <w:basedOn w:val="Zadanifontodlomka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13">
    <w:name w:val="Char Char13"/>
    <w:basedOn w:val="Zadanifontodlomka"/>
    <w:rPr>
      <w:sz w:val="24"/>
      <w:lang w:val="hr-HR" w:eastAsia="en-US" w:bidi="ar-SA"/>
    </w:rPr>
  </w:style>
  <w:style w:type="character" w:customStyle="1" w:styleId="CharChar10">
    <w:name w:val="Char Char10"/>
    <w:basedOn w:val="Zadanifontodlomka"/>
    <w:rPr>
      <w:sz w:val="24"/>
      <w:lang w:val="hr-HR" w:eastAsia="en-US" w:bidi="ar-SA"/>
    </w:rPr>
  </w:style>
  <w:style w:type="character" w:customStyle="1" w:styleId="CharChar17">
    <w:name w:val="Char Char17"/>
    <w:basedOn w:val="Zadanifontodlomka"/>
    <w:rPr>
      <w:i/>
      <w:iCs/>
      <w:u w:val="single"/>
      <w:lang w:val="hr-HR" w:eastAsia="en-US" w:bidi="ar-SA"/>
    </w:rPr>
  </w:style>
  <w:style w:type="character" w:customStyle="1" w:styleId="CharChar11">
    <w:name w:val="Char Char11"/>
    <w:basedOn w:val="Zadanifontodlomka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6">
    <w:name w:val="Char Char6"/>
    <w:basedOn w:val="Zadanifontodlomka"/>
    <w:rPr>
      <w:sz w:val="24"/>
      <w:lang w:val="hr-HR" w:eastAsia="en-US" w:bidi="ar-SA"/>
    </w:rPr>
  </w:style>
  <w:style w:type="character" w:customStyle="1" w:styleId="CharChar5">
    <w:name w:val="Char Char5"/>
    <w:basedOn w:val="Zadanifontodlomka"/>
    <w:rPr>
      <w:sz w:val="24"/>
      <w:lang w:val="hr-HR" w:eastAsia="en-US" w:bidi="ar-SA"/>
    </w:rPr>
  </w:style>
  <w:style w:type="character" w:customStyle="1" w:styleId="Heading1Char">
    <w:name w:val="Heading 1 Char"/>
    <w:basedOn w:val="Zadanifontodlomka"/>
    <w:rPr>
      <w:rFonts w:ascii="Calibri Light" w:hAnsi="Calibri Light" w:cs="Times New Roman"/>
      <w:color w:val="2E74B5"/>
      <w:sz w:val="32"/>
      <w:szCs w:val="32"/>
    </w:rPr>
  </w:style>
  <w:style w:type="character" w:customStyle="1" w:styleId="Heading7Char">
    <w:name w:val="Heading 7 Char"/>
    <w:basedOn w:val="Zadanifontodlomka"/>
    <w:rPr>
      <w:rFonts w:ascii="Arial" w:hAnsi="Arial" w:cs="Arial"/>
      <w:b/>
      <w:bCs/>
      <w:sz w:val="20"/>
      <w:szCs w:val="20"/>
      <w:lang w:eastAsia="hr-HR"/>
    </w:rPr>
  </w:style>
  <w:style w:type="character" w:customStyle="1" w:styleId="BodyTextIndentChar">
    <w:name w:val="Body Text Indent Char"/>
    <w:basedOn w:val="Zadanifontodlomka"/>
    <w:rPr>
      <w:rFonts w:ascii="Times New Roman" w:hAnsi="Times New Roman" w:cs="Times New Roman"/>
      <w:sz w:val="20"/>
      <w:szCs w:val="20"/>
    </w:rPr>
  </w:style>
  <w:style w:type="paragraph" w:styleId="Tijeloteksta2">
    <w:name w:val="Body Text 2"/>
    <w:basedOn w:val="Normal"/>
    <w:link w:val="Tijeloteksta2Char"/>
    <w:rPr>
      <w:rFonts w:eastAsia="Calibri"/>
      <w:i/>
      <w:lang w:eastAsia="hr-HR"/>
    </w:rPr>
  </w:style>
  <w:style w:type="character" w:customStyle="1" w:styleId="Tijeloteksta2Char">
    <w:name w:val="Tijelo teksta 2 Char"/>
    <w:basedOn w:val="Zadanifontodlomka"/>
    <w:link w:val="Tijeloteksta2"/>
    <w:rPr>
      <w:rFonts w:eastAsia="Calibri"/>
      <w:i/>
      <w:sz w:val="24"/>
      <w:lang w:val="hr-HR" w:eastAsia="hr-HR" w:bidi="ar-SA"/>
    </w:rPr>
  </w:style>
  <w:style w:type="paragraph" w:styleId="Tijeloteksta-uvlaka2">
    <w:name w:val="Body Text Indent 2"/>
    <w:basedOn w:val="Normal"/>
    <w:link w:val="Tijeloteksta-uvlaka2Char"/>
    <w:pPr>
      <w:ind w:firstLine="709"/>
    </w:pPr>
    <w:rPr>
      <w:rFonts w:eastAsia="Calibri"/>
    </w:rPr>
  </w:style>
  <w:style w:type="character" w:customStyle="1" w:styleId="Tijeloteksta-uvlaka2Char">
    <w:name w:val="Tijelo teksta - uvlaka 2 Char"/>
    <w:basedOn w:val="Zadanifontodlomka"/>
    <w:link w:val="Tijeloteksta-uvlaka2"/>
    <w:rPr>
      <w:rFonts w:eastAsia="Calibri"/>
      <w:sz w:val="24"/>
      <w:lang w:val="hr-HR" w:eastAsia="en-US" w:bidi="ar-SA"/>
    </w:rPr>
  </w:style>
  <w:style w:type="paragraph" w:styleId="Tijeloteksta-uvlaka3">
    <w:name w:val="Body Text Indent 3"/>
    <w:basedOn w:val="Normal"/>
    <w:link w:val="Tijeloteksta-uvlaka3Char"/>
    <w:pPr>
      <w:tabs>
        <w:tab w:val="left" w:pos="709"/>
      </w:tabs>
      <w:ind w:left="705" w:hanging="705"/>
    </w:pPr>
    <w:rPr>
      <w:rFonts w:eastAsia="Calibri"/>
      <w:b/>
      <w:bCs/>
    </w:rPr>
  </w:style>
  <w:style w:type="character" w:customStyle="1" w:styleId="Tijeloteksta-uvlaka3Char">
    <w:name w:val="Tijelo teksta - uvlaka 3 Char"/>
    <w:basedOn w:val="Zadanifontodlomka"/>
    <w:link w:val="Tijeloteksta-uvlaka3"/>
    <w:rPr>
      <w:rFonts w:eastAsia="Calibri"/>
      <w:b/>
      <w:bCs/>
      <w:sz w:val="24"/>
      <w:lang w:val="hr-HR" w:eastAsia="en-US" w:bidi="ar-SA"/>
    </w:rPr>
  </w:style>
  <w:style w:type="paragraph" w:styleId="Tekstbalonia">
    <w:name w:val="Balloon Text"/>
    <w:basedOn w:val="Normal"/>
    <w:semiHidden/>
    <w:rPr>
      <w:rFonts w:ascii="Tahoma" w:eastAsia="Calibri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semiHidden/>
    <w:rPr>
      <w:rFonts w:ascii="Tahoma" w:eastAsia="Calibri" w:hAnsi="Tahoma" w:cs="Tahoma"/>
      <w:sz w:val="16"/>
      <w:szCs w:val="16"/>
      <w:lang w:val="hr-HR" w:eastAsia="en-US" w:bidi="ar-SA"/>
    </w:rPr>
  </w:style>
  <w:style w:type="paragraph" w:styleId="Tijeloteksta3">
    <w:name w:val="Body Text 3"/>
    <w:basedOn w:val="Normal"/>
    <w:link w:val="Tijeloteksta3Char"/>
    <w:pPr>
      <w:spacing w:after="120"/>
    </w:pPr>
    <w:rPr>
      <w:rFonts w:eastAsia="Calibri"/>
      <w:sz w:val="16"/>
      <w:szCs w:val="16"/>
      <w:lang w:val="en-US"/>
    </w:rPr>
  </w:style>
  <w:style w:type="character" w:customStyle="1" w:styleId="Tijeloteksta3Char">
    <w:name w:val="Tijelo teksta 3 Char"/>
    <w:basedOn w:val="Zadanifontodlomka"/>
    <w:link w:val="Tijeloteksta3"/>
    <w:rPr>
      <w:rFonts w:eastAsia="Calibri"/>
      <w:sz w:val="16"/>
      <w:szCs w:val="16"/>
      <w:lang w:val="en-US" w:eastAsia="en-US" w:bidi="ar-SA"/>
    </w:rPr>
  </w:style>
  <w:style w:type="paragraph" w:styleId="Naslov">
    <w:name w:val="Title"/>
    <w:basedOn w:val="Normal"/>
    <w:link w:val="NaslovChar"/>
    <w:qFormat/>
    <w:pPr>
      <w:jc w:val="center"/>
    </w:pPr>
    <w:rPr>
      <w:rFonts w:eastAsia="Calibri"/>
      <w:b/>
      <w:bCs/>
      <w:szCs w:val="24"/>
    </w:rPr>
  </w:style>
  <w:style w:type="character" w:customStyle="1" w:styleId="NaslovChar">
    <w:name w:val="Naslov Char"/>
    <w:basedOn w:val="Zadanifontodlomka"/>
    <w:link w:val="Naslov"/>
    <w:rPr>
      <w:rFonts w:eastAsia="Calibri"/>
      <w:b/>
      <w:bCs/>
      <w:sz w:val="24"/>
      <w:szCs w:val="24"/>
      <w:lang w:val="hr-HR" w:eastAsia="en-US" w:bidi="ar-SA"/>
    </w:rPr>
  </w:style>
  <w:style w:type="paragraph" w:customStyle="1" w:styleId="t-9-8">
    <w:name w:val="t-9-8"/>
    <w:basedOn w:val="Normal"/>
    <w:pPr>
      <w:spacing w:before="100" w:beforeAutospacing="1" w:after="100" w:afterAutospacing="1"/>
      <w:jc w:val="left"/>
    </w:pPr>
    <w:rPr>
      <w:rFonts w:eastAsia="Calibri"/>
      <w:szCs w:val="24"/>
      <w:lang w:eastAsia="hr-HR"/>
    </w:rPr>
  </w:style>
  <w:style w:type="paragraph" w:styleId="Popis">
    <w:name w:val="List"/>
    <w:basedOn w:val="Normal"/>
    <w:pPr>
      <w:spacing w:line="360" w:lineRule="auto"/>
      <w:ind w:left="360" w:hanging="360"/>
    </w:pPr>
    <w:rPr>
      <w:rFonts w:eastAsia="Calibri"/>
      <w:lang w:eastAsia="hr-HR"/>
    </w:rPr>
  </w:style>
  <w:style w:type="paragraph" w:styleId="Opisslike">
    <w:name w:val="caption"/>
    <w:basedOn w:val="Normal"/>
    <w:next w:val="Normal"/>
    <w:qFormat/>
    <w:rPr>
      <w:rFonts w:ascii="Arial" w:eastAsia="Calibri" w:hAnsi="Arial"/>
      <w:b/>
      <w:sz w:val="20"/>
    </w:rPr>
  </w:style>
  <w:style w:type="paragraph" w:customStyle="1" w:styleId="BodyTextuvlaka3uvlaka2">
    <w:name w:val="Body Text.uvlaka 3.uvlaka 2"/>
    <w:basedOn w:val="Normal"/>
    <w:pPr>
      <w:jc w:val="left"/>
    </w:pPr>
    <w:rPr>
      <w:rFonts w:eastAsia="Calibri"/>
      <w:szCs w:val="24"/>
    </w:rPr>
  </w:style>
  <w:style w:type="paragraph" w:customStyle="1" w:styleId="BodyTextuvlaka3">
    <w:name w:val="Body Text.uvlaka 3"/>
    <w:basedOn w:val="Normal"/>
    <w:pPr>
      <w:jc w:val="left"/>
    </w:pPr>
    <w:rPr>
      <w:rFonts w:eastAsia="Calibri"/>
      <w:szCs w:val="24"/>
    </w:rPr>
  </w:style>
  <w:style w:type="paragraph" w:customStyle="1" w:styleId="BodyTextIndent2uvlaka2">
    <w:name w:val="Body Text Indent 2.uvlaka 2"/>
    <w:basedOn w:val="Normal"/>
    <w:pPr>
      <w:ind w:left="720"/>
    </w:pPr>
    <w:rPr>
      <w:rFonts w:ascii="Arial" w:eastAsia="Calibri" w:hAnsi="Arial"/>
      <w:szCs w:val="24"/>
    </w:rPr>
  </w:style>
  <w:style w:type="character" w:customStyle="1" w:styleId="CharChar1">
    <w:name w:val="Char Char1"/>
    <w:basedOn w:val="Zadanifontodlomka"/>
    <w:rPr>
      <w:rFonts w:cs="Times New Roman"/>
      <w:i/>
      <w:iCs/>
      <w:u w:val="single"/>
      <w:lang w:val="hr-HR" w:eastAsia="en-US" w:bidi="ar-SA"/>
    </w:rPr>
  </w:style>
  <w:style w:type="character" w:styleId="SlijeenaHiperveza">
    <w:name w:val="FollowedHyperlink"/>
    <w:basedOn w:val="Zadanifontodlomka"/>
    <w:rPr>
      <w:rFonts w:cs="Times New Roman"/>
      <w:color w:val="800080"/>
      <w:u w:val="single"/>
    </w:rPr>
  </w:style>
  <w:style w:type="paragraph" w:customStyle="1" w:styleId="font5">
    <w:name w:val="font5"/>
    <w:basedOn w:val="Normal"/>
    <w:pPr>
      <w:spacing w:before="100" w:beforeAutospacing="1" w:after="100" w:afterAutospacing="1"/>
      <w:jc w:val="left"/>
    </w:pPr>
    <w:rPr>
      <w:rFonts w:ascii="Tahoma" w:eastAsia="Calibri" w:hAnsi="Tahoma" w:cs="Tahoma"/>
      <w:color w:val="000000"/>
      <w:sz w:val="16"/>
      <w:szCs w:val="16"/>
      <w:lang w:eastAsia="hr-HR"/>
    </w:rPr>
  </w:style>
  <w:style w:type="paragraph" w:customStyle="1" w:styleId="font6">
    <w:name w:val="font6"/>
    <w:basedOn w:val="Normal"/>
    <w:pPr>
      <w:spacing w:before="100" w:beforeAutospacing="1" w:after="100" w:afterAutospacing="1"/>
      <w:jc w:val="left"/>
    </w:pPr>
    <w:rPr>
      <w:rFonts w:ascii="Tahoma" w:eastAsia="Calibri" w:hAnsi="Tahoma" w:cs="Tahoma"/>
      <w:b/>
      <w:bCs/>
      <w:color w:val="000000"/>
      <w:sz w:val="16"/>
      <w:szCs w:val="16"/>
      <w:lang w:eastAsia="hr-HR"/>
    </w:rPr>
  </w:style>
  <w:style w:type="paragraph" w:customStyle="1" w:styleId="font7">
    <w:name w:val="font7"/>
    <w:basedOn w:val="Normal"/>
    <w:pPr>
      <w:spacing w:before="100" w:beforeAutospacing="1" w:after="100" w:afterAutospacing="1"/>
      <w:jc w:val="left"/>
    </w:pPr>
    <w:rPr>
      <w:rFonts w:ascii="Arial" w:eastAsia="Calibri" w:hAnsi="Arial" w:cs="Arial"/>
      <w:color w:val="000000"/>
      <w:sz w:val="20"/>
      <w:lang w:eastAsia="hr-HR"/>
    </w:rPr>
  </w:style>
  <w:style w:type="paragraph" w:customStyle="1" w:styleId="xl197">
    <w:name w:val="xl197"/>
    <w:basedOn w:val="Normal"/>
    <w:pP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198">
    <w:name w:val="xl198"/>
    <w:basedOn w:val="Normal"/>
    <w:pP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199">
    <w:name w:val="xl199"/>
    <w:basedOn w:val="Normal"/>
    <w:pP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00">
    <w:name w:val="xl200"/>
    <w:basedOn w:val="Normal"/>
    <w:pP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01">
    <w:name w:val="xl201"/>
    <w:basedOn w:val="Normal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02">
    <w:name w:val="xl202"/>
    <w:basedOn w:val="Normal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03">
    <w:name w:val="xl203"/>
    <w:basedOn w:val="Normal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04">
    <w:name w:val="xl204"/>
    <w:basedOn w:val="Normal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05">
    <w:name w:val="xl205"/>
    <w:basedOn w:val="Normal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06">
    <w:name w:val="xl206"/>
    <w:basedOn w:val="Normal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07">
    <w:name w:val="xl207"/>
    <w:basedOn w:val="Normal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08">
    <w:name w:val="xl208"/>
    <w:basedOn w:val="Normal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left"/>
      <w:textAlignment w:val="top"/>
    </w:pPr>
    <w:rPr>
      <w:rFonts w:eastAsia="Calibri"/>
      <w:b/>
      <w:bCs/>
      <w:szCs w:val="24"/>
      <w:lang w:eastAsia="hr-HR"/>
    </w:rPr>
  </w:style>
  <w:style w:type="paragraph" w:customStyle="1" w:styleId="xl209">
    <w:name w:val="xl2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10">
    <w:name w:val="xl210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11">
    <w:name w:val="xl211"/>
    <w:basedOn w:val="Normal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12">
    <w:name w:val="xl212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13">
    <w:name w:val="xl213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14">
    <w:name w:val="xl214"/>
    <w:basedOn w:val="Normal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15">
    <w:name w:val="xl215"/>
    <w:basedOn w:val="Normal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16">
    <w:name w:val="xl216"/>
    <w:basedOn w:val="Normal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17">
    <w:name w:val="xl217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18">
    <w:name w:val="xl21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hr-HR"/>
    </w:rPr>
  </w:style>
  <w:style w:type="paragraph" w:customStyle="1" w:styleId="xl219">
    <w:name w:val="xl219"/>
    <w:basedOn w:val="Normal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lef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0">
    <w:name w:val="xl220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1">
    <w:name w:val="xl22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22">
    <w:name w:val="xl222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23">
    <w:name w:val="xl223"/>
    <w:basedOn w:val="Normal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righ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4">
    <w:name w:val="xl224"/>
    <w:basedOn w:val="Normal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color w:val="000000"/>
      <w:szCs w:val="24"/>
      <w:lang w:eastAsia="hr-HR"/>
    </w:rPr>
  </w:style>
  <w:style w:type="paragraph" w:customStyle="1" w:styleId="xl225">
    <w:name w:val="xl225"/>
    <w:basedOn w:val="Normal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26">
    <w:name w:val="xl226"/>
    <w:basedOn w:val="Normal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7">
    <w:name w:val="xl227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8">
    <w:name w:val="xl228"/>
    <w:basedOn w:val="Normal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righ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9">
    <w:name w:val="xl229"/>
    <w:basedOn w:val="Normal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righ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30">
    <w:name w:val="xl230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31">
    <w:name w:val="xl23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32">
    <w:name w:val="xl232"/>
    <w:basedOn w:val="Normal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left"/>
      <w:textAlignment w:val="top"/>
    </w:pPr>
    <w:rPr>
      <w:rFonts w:eastAsia="Calibri"/>
      <w:b/>
      <w:bCs/>
      <w:szCs w:val="24"/>
      <w:lang w:eastAsia="hr-HR"/>
    </w:rPr>
  </w:style>
  <w:style w:type="paragraph" w:customStyle="1" w:styleId="xl233">
    <w:name w:val="xl2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34">
    <w:name w:val="xl23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35">
    <w:name w:val="xl2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36">
    <w:name w:val="xl236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37">
    <w:name w:val="xl237"/>
    <w:basedOn w:val="Normal"/>
    <w:pPr>
      <w:pBdr>
        <w:top w:val="single" w:sz="4" w:space="0" w:color="auto"/>
        <w:bottom w:val="single" w:sz="4" w:space="0" w:color="auto"/>
      </w:pBdr>
      <w:shd w:val="clear" w:color="auto" w:fill="339966"/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38">
    <w:name w:val="xl23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39">
    <w:name w:val="xl23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40">
    <w:name w:val="xl240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1">
    <w:name w:val="xl24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42">
    <w:name w:val="xl242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3">
    <w:name w:val="xl243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4">
    <w:name w:val="xl244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5">
    <w:name w:val="xl24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6">
    <w:name w:val="xl246"/>
    <w:basedOn w:val="Normal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47">
    <w:name w:val="xl247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  <w:lang w:eastAsia="hr-HR"/>
    </w:rPr>
  </w:style>
  <w:style w:type="paragraph" w:customStyle="1" w:styleId="xl248">
    <w:name w:val="xl24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49">
    <w:name w:val="xl24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50">
    <w:name w:val="xl250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51">
    <w:name w:val="xl25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FF0000"/>
      <w:szCs w:val="24"/>
      <w:lang w:eastAsia="hr-HR"/>
    </w:rPr>
  </w:style>
  <w:style w:type="paragraph" w:customStyle="1" w:styleId="xl252">
    <w:name w:val="xl25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53">
    <w:name w:val="xl253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54">
    <w:name w:val="xl254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5">
    <w:name w:val="xl255"/>
    <w:basedOn w:val="Normal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6">
    <w:name w:val="xl256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7">
    <w:name w:val="xl257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8">
    <w:name w:val="xl25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9">
    <w:name w:val="xl25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60">
    <w:name w:val="xl260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61">
    <w:name w:val="xl261"/>
    <w:basedOn w:val="Normal"/>
    <w:pPr>
      <w:pBdr>
        <w:top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2">
    <w:name w:val="xl262"/>
    <w:basedOn w:val="Normal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3">
    <w:name w:val="xl263"/>
    <w:basedOn w:val="Normal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64">
    <w:name w:val="xl264"/>
    <w:basedOn w:val="Normal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5">
    <w:name w:val="xl26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66">
    <w:name w:val="xl266"/>
    <w:basedOn w:val="Normal"/>
    <w:pPr>
      <w:pBdr>
        <w:top w:val="single" w:sz="4" w:space="0" w:color="auto"/>
        <w:bottom w:val="single" w:sz="4" w:space="0" w:color="auto"/>
      </w:pBdr>
      <w:shd w:val="clear" w:color="auto" w:fill="3366FF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7">
    <w:name w:val="xl267"/>
    <w:basedOn w:val="Normal"/>
    <w:pPr>
      <w:pBdr>
        <w:top w:val="single" w:sz="4" w:space="0" w:color="auto"/>
        <w:bottom w:val="single" w:sz="4" w:space="0" w:color="auto"/>
      </w:pBdr>
      <w:shd w:val="clear" w:color="auto" w:fill="FF00FF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8">
    <w:name w:val="xl268"/>
    <w:basedOn w:val="Normal"/>
    <w:pPr>
      <w:pBdr>
        <w:top w:val="single" w:sz="4" w:space="0" w:color="auto"/>
        <w:bottom w:val="single" w:sz="4" w:space="0" w:color="auto"/>
      </w:pBdr>
      <w:shd w:val="clear" w:color="auto" w:fill="FF00FF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9">
    <w:name w:val="xl269"/>
    <w:basedOn w:val="Normal"/>
    <w:pPr>
      <w:pBdr>
        <w:top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70">
    <w:name w:val="xl270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71">
    <w:name w:val="xl271"/>
    <w:basedOn w:val="Normal"/>
    <w:pPr>
      <w:pBdr>
        <w:top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character" w:styleId="Naglaeno">
    <w:name w:val="Strong"/>
    <w:basedOn w:val="Zadanifontodlomka"/>
    <w:qFormat/>
    <w:rPr>
      <w:rFonts w:cs="Times New Roman"/>
      <w:b/>
      <w:bCs/>
    </w:rPr>
  </w:style>
  <w:style w:type="character" w:customStyle="1" w:styleId="uvlaka2CharChar">
    <w:name w:val="uvlaka 2 Char Char"/>
    <w:basedOn w:val="Zadanifontodlomka"/>
    <w:rPr>
      <w:lang w:val="pl-PL" w:eastAsia="en-US"/>
    </w:rPr>
  </w:style>
  <w:style w:type="character" w:customStyle="1" w:styleId="CharChar170">
    <w:name w:val="Char Char17_0"/>
    <w:basedOn w:val="Zadanifontodlomka"/>
    <w:rPr>
      <w:i/>
      <w:u w:val="single"/>
      <w:lang w:val="hr-HR" w:eastAsia="en-US"/>
    </w:rPr>
  </w:style>
  <w:style w:type="character" w:customStyle="1" w:styleId="CharChar110">
    <w:name w:val="Char Char11_0"/>
    <w:basedOn w:val="Zadanifontodlomka"/>
    <w:rPr>
      <w:rFonts w:ascii="Arial" w:hAnsi="Arial"/>
      <w:b/>
      <w:sz w:val="18"/>
      <w:lang w:val="hr-HR" w:eastAsia="hr-HR"/>
    </w:rPr>
  </w:style>
  <w:style w:type="character" w:customStyle="1" w:styleId="CharChar8">
    <w:name w:val="Char Char8"/>
    <w:basedOn w:val="Zadanifontodlomka"/>
    <w:rPr>
      <w:lang w:val="hr-HR" w:eastAsia="en-US"/>
    </w:rPr>
  </w:style>
  <w:style w:type="paragraph" w:customStyle="1" w:styleId="ListParagraph1">
    <w:name w:val="List Paragraph1"/>
    <w:basedOn w:val="Normal"/>
    <w:pPr>
      <w:ind w:left="720"/>
      <w:contextualSpacing/>
    </w:pPr>
  </w:style>
  <w:style w:type="character" w:customStyle="1" w:styleId="CharChar60">
    <w:name w:val="Char Char6_0"/>
    <w:basedOn w:val="Zadanifontodlomka"/>
    <w:rPr>
      <w:sz w:val="24"/>
      <w:lang w:val="hr-HR" w:eastAsia="en-US"/>
    </w:rPr>
  </w:style>
  <w:style w:type="character" w:customStyle="1" w:styleId="CharChar50">
    <w:name w:val="Char Char5_0"/>
    <w:basedOn w:val="Zadanifontodlomka"/>
    <w:rPr>
      <w:sz w:val="24"/>
      <w:lang w:val="hr-HR" w:eastAsia="en-US"/>
    </w:rPr>
  </w:style>
  <w:style w:type="character" w:customStyle="1" w:styleId="CharChar18">
    <w:name w:val="Char Char18"/>
    <w:basedOn w:val="Zadanifontodlomka"/>
    <w:rPr>
      <w:i/>
      <w:u w:val="single"/>
      <w:lang w:val="hr-HR" w:eastAsia="en-US"/>
    </w:rPr>
  </w:style>
  <w:style w:type="character" w:customStyle="1" w:styleId="CharChar12">
    <w:name w:val="Char Char12"/>
    <w:basedOn w:val="Zadanifontodlomka"/>
    <w:rPr>
      <w:rFonts w:ascii="Arial" w:hAnsi="Arial"/>
      <w:b/>
      <w:sz w:val="18"/>
      <w:lang w:val="hr-HR" w:eastAsia="hr-HR"/>
    </w:rPr>
  </w:style>
  <w:style w:type="character" w:customStyle="1" w:styleId="CharChar7">
    <w:name w:val="Char Char7"/>
    <w:basedOn w:val="Zadanifontodlomka"/>
    <w:rPr>
      <w:sz w:val="24"/>
      <w:lang w:val="hr-HR" w:eastAsia="en-US"/>
    </w:rPr>
  </w:style>
  <w:style w:type="character" w:customStyle="1" w:styleId="Heading1Char1">
    <w:name w:val="Heading 1 Char1"/>
    <w:basedOn w:val="Zadanifontodlomka"/>
    <w:rPr>
      <w:i/>
      <w:u w:val="single"/>
      <w:lang w:val="hr-HR" w:eastAsia="en-US"/>
    </w:rPr>
  </w:style>
  <w:style w:type="paragraph" w:customStyle="1" w:styleId="Tekstkomentara1">
    <w:name w:val="Tekst komentara1"/>
    <w:basedOn w:val="Normal"/>
    <w:link w:val="TekstkomentaraChar"/>
    <w:rPr>
      <w:rFonts w:eastAsia="Calibri"/>
      <w:sz w:val="20"/>
    </w:rPr>
  </w:style>
  <w:style w:type="character" w:customStyle="1" w:styleId="TekstkomentaraChar">
    <w:name w:val="Tekst komentara Char"/>
    <w:basedOn w:val="Zadanifontodlomka"/>
    <w:link w:val="Tekstkomentara1"/>
    <w:rPr>
      <w:rFonts w:eastAsia="Calibri"/>
      <w:lang w:val="hr-HR" w:eastAsia="en-US" w:bidi="ar-SA"/>
    </w:rPr>
  </w:style>
  <w:style w:type="character" w:customStyle="1" w:styleId="CharChar15">
    <w:name w:val="Char Char15"/>
    <w:basedOn w:val="Zadanifontodlomka"/>
    <w:rPr>
      <w:b/>
      <w:bCs/>
      <w:lang w:val="pl-PL" w:eastAsia="en-US" w:bidi="ar-SA"/>
    </w:rPr>
  </w:style>
  <w:style w:type="character" w:customStyle="1" w:styleId="CharChar14">
    <w:name w:val="Char Char14"/>
    <w:basedOn w:val="Zadanifontodlomka"/>
    <w:rPr>
      <w:rFonts w:ascii="Arial" w:hAnsi="Arial"/>
      <w:b/>
      <w:bCs/>
      <w:sz w:val="16"/>
      <w:lang w:val="hr-HR" w:eastAsia="hr-HR" w:bidi="ar-SA"/>
    </w:rPr>
  </w:style>
  <w:style w:type="character" w:customStyle="1" w:styleId="CharChar120">
    <w:name w:val="Char Char12_0"/>
    <w:basedOn w:val="Zadanifontodlomka"/>
    <w:rPr>
      <w:b/>
      <w:bCs/>
      <w:sz w:val="16"/>
      <w:lang w:val="hr-HR" w:eastAsia="en-US" w:bidi="ar-SA"/>
    </w:rPr>
  </w:style>
  <w:style w:type="character" w:customStyle="1" w:styleId="CharChar9">
    <w:name w:val="Char Char9"/>
    <w:basedOn w:val="Zadanifontodlomka"/>
    <w:rPr>
      <w:rFonts w:ascii="Arial" w:hAnsi="Arial" w:cs="Arial"/>
      <w:b/>
      <w:bCs/>
      <w:sz w:val="18"/>
      <w:szCs w:val="24"/>
      <w:lang w:val="hr-HR" w:eastAsia="hr-HR" w:bidi="ar-SA"/>
    </w:rPr>
  </w:style>
  <w:style w:type="character" w:customStyle="1" w:styleId="CharChar80">
    <w:name w:val="Char Char8_0"/>
    <w:basedOn w:val="Zadanifontodlomka"/>
    <w:rPr>
      <w:lang w:val="hr-HR" w:eastAsia="en-US" w:bidi="ar-SA"/>
    </w:rPr>
  </w:style>
  <w:style w:type="character" w:customStyle="1" w:styleId="CharChar70">
    <w:name w:val="Char Char7_0"/>
    <w:basedOn w:val="Zadanifontodlomka"/>
    <w:rPr>
      <w:i/>
      <w:sz w:val="24"/>
      <w:lang w:val="hr-HR" w:eastAsia="hr-HR" w:bidi="ar-SA"/>
    </w:rPr>
  </w:style>
  <w:style w:type="character" w:customStyle="1" w:styleId="CharChar4">
    <w:name w:val="Char Char4"/>
    <w:basedOn w:val="Zadanifontodlomka"/>
    <w:rPr>
      <w:sz w:val="24"/>
      <w:lang w:val="hr-HR" w:eastAsia="en-US" w:bidi="ar-SA"/>
    </w:rPr>
  </w:style>
  <w:style w:type="character" w:customStyle="1" w:styleId="uvlaka2CharChar1">
    <w:name w:val="uvlaka 2 Char Char1"/>
    <w:basedOn w:val="Zadanifontodlomka"/>
    <w:rPr>
      <w:lang w:val="pl-PL" w:eastAsia="en-US" w:bidi="ar-SA"/>
    </w:rPr>
  </w:style>
  <w:style w:type="character" w:customStyle="1" w:styleId="CharChar2">
    <w:name w:val="Char Char2"/>
    <w:basedOn w:val="Zadanifontodlomka"/>
    <w:rPr>
      <w:sz w:val="16"/>
      <w:szCs w:val="16"/>
      <w:lang w:val="en-US" w:eastAsia="en-US" w:bidi="ar-SA"/>
    </w:rPr>
  </w:style>
  <w:style w:type="paragraph" w:styleId="Sadraj2">
    <w:name w:val="toc 2"/>
    <w:basedOn w:val="Normal"/>
    <w:next w:val="Normal"/>
    <w:semiHidden/>
    <w:pPr>
      <w:tabs>
        <w:tab w:val="right" w:leader="dot" w:pos="8313"/>
      </w:tabs>
    </w:pPr>
    <w:rPr>
      <w:rFonts w:ascii="Arial" w:hAnsi="Arial" w:cs="Arial"/>
      <w:b/>
      <w:bCs/>
      <w:i/>
      <w:iCs/>
      <w:sz w:val="20"/>
      <w:lang w:eastAsia="hr-HR"/>
    </w:rPr>
  </w:style>
  <w:style w:type="character" w:customStyle="1" w:styleId="CharChar100">
    <w:name w:val="Char Char1_0"/>
    <w:basedOn w:val="Zadanifontodlomka"/>
    <w:rPr>
      <w:i/>
      <w:iCs/>
      <w:u w:val="single"/>
      <w:lang w:val="hr-HR" w:eastAsia="en-US" w:bidi="ar-SA"/>
    </w:rPr>
  </w:style>
  <w:style w:type="character" w:customStyle="1" w:styleId="uvlaka2CharChar0">
    <w:name w:val="uvlaka 2 Char Char_0"/>
    <w:basedOn w:val="Zadanifontodlomka"/>
    <w:rPr>
      <w:lang w:val="pl-PL" w:eastAsia="en-US" w:bidi="ar-SA"/>
    </w:rPr>
  </w:style>
  <w:style w:type="paragraph" w:customStyle="1" w:styleId="Bezproreda1">
    <w:name w:val="Bez proreda1"/>
    <w:uiPriority w:val="1"/>
    <w:qFormat/>
    <w:rPr>
      <w:rFonts w:ascii="Calibri" w:hAnsi="Calibri"/>
      <w:sz w:val="22"/>
      <w:szCs w:val="22"/>
      <w:lang w:eastAsia="en-US"/>
    </w:rPr>
  </w:style>
  <w:style w:type="paragraph" w:customStyle="1" w:styleId="Odlomakpopisa1">
    <w:name w:val="Odlomak popisa1"/>
    <w:basedOn w:val="Normal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table" w:styleId="Reetkatablice">
    <w:name w:val="Table Grid"/>
    <w:basedOn w:val="Obinatablic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Pr>
      <w:rFonts w:ascii="Calibri" w:eastAsia="Calibri" w:hAnsi="Calibri"/>
      <w:kern w:val="2"/>
      <w:sz w:val="22"/>
      <w:szCs w:val="22"/>
      <w:lang w:val="en-US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ss-strukovna-kralja-zvonimira-kn.skole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47EA9-CFAB-4025-8A9D-F7679FE87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NAZIV KORISNIKA:</vt:lpstr>
    </vt:vector>
  </TitlesOfParts>
  <Company>Win</Company>
  <LinksUpToDate>false</LinksUpToDate>
  <CharactersWithSpaces>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KORISNIKA:</dc:title>
  <dc:creator>mbubalo</dc:creator>
  <cp:lastModifiedBy>Josip Sarić</cp:lastModifiedBy>
  <cp:revision>6</cp:revision>
  <cp:lastPrinted>2024-07-25T07:32:00Z</cp:lastPrinted>
  <dcterms:created xsi:type="dcterms:W3CDTF">2025-06-12T06:29:00Z</dcterms:created>
  <dcterms:modified xsi:type="dcterms:W3CDTF">2025-06-13T06:48:00Z</dcterms:modified>
</cp:coreProperties>
</file>