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60" w:rsidRDefault="00AD5A60" w:rsidP="00AD5A60">
      <w:pPr>
        <w:jc w:val="both"/>
      </w:pPr>
      <w:r>
        <w:t>Temeljem članka 98. Zakona o odgoju i obrazovanju u osnovnoj i srednjoj školi ( NN 87./08.,86/09.,92/10.,105/10.,90/11.,16/12.,86/12.,94/13.,152/14.,7/17. i 68/18.) članka 43. Zakona o strukovnom obrazovanju ( NN 03/09.,) Školski odbor Srednje strukovne škole kralja Zvonimira Knin uz prethodnu suglasnost Županije Šibensko kninske KLASA:</w:t>
      </w:r>
      <w:r w:rsidR="0094109F">
        <w:t xml:space="preserve"> 602-02/23-01/60</w:t>
      </w:r>
      <w:r>
        <w:t xml:space="preserve"> URBROJ:</w:t>
      </w:r>
      <w:r w:rsidR="0094109F">
        <w:t xml:space="preserve"> 2182-01-23-1</w:t>
      </w:r>
      <w:r>
        <w:t xml:space="preserve"> od dana </w:t>
      </w:r>
      <w:r w:rsidR="0010123A">
        <w:t>03.05.</w:t>
      </w:r>
      <w:r w:rsidR="002B43CF">
        <w:t>2023.</w:t>
      </w:r>
      <w:r>
        <w:t xml:space="preserve"> na  </w:t>
      </w:r>
      <w:r w:rsidR="0010123A">
        <w:t xml:space="preserve">19. </w:t>
      </w:r>
      <w:r>
        <w:t>sjednici održanoj dana</w:t>
      </w:r>
      <w:r w:rsidR="002B43CF">
        <w:t xml:space="preserve"> </w:t>
      </w:r>
      <w:r w:rsidR="0010123A">
        <w:t>31.08.2023.</w:t>
      </w:r>
      <w:r>
        <w:t xml:space="preserve"> donio je</w:t>
      </w:r>
    </w:p>
    <w:p w:rsidR="00AD5A60" w:rsidRDefault="00AD5A60" w:rsidP="00AD5A60">
      <w:pPr>
        <w:jc w:val="both"/>
      </w:pPr>
    </w:p>
    <w:p w:rsidR="00AD5A60" w:rsidRDefault="00AD5A60" w:rsidP="00AD5A60">
      <w:pPr>
        <w:jc w:val="both"/>
      </w:pPr>
    </w:p>
    <w:p w:rsidR="00AD5A60" w:rsidRDefault="00AD5A60" w:rsidP="00AD5A60">
      <w:pPr>
        <w:jc w:val="center"/>
      </w:pPr>
      <w:r>
        <w:t xml:space="preserve">IZMJENE I DOPUNE STATUTA </w:t>
      </w:r>
    </w:p>
    <w:p w:rsidR="00AD5A60" w:rsidRDefault="00AD5A60" w:rsidP="00AD5A60">
      <w:pPr>
        <w:jc w:val="center"/>
      </w:pPr>
      <w:r>
        <w:t>SREDNJE STRUKOVNE ŠKOLE KRALJA ZVONI</w:t>
      </w:r>
      <w:r w:rsidR="00A30DB7">
        <w:t>MIRA (3</w:t>
      </w:r>
      <w:r>
        <w:t>)</w:t>
      </w:r>
    </w:p>
    <w:p w:rsidR="00AD5A60" w:rsidRDefault="00AD5A60" w:rsidP="00AD5A60">
      <w:pPr>
        <w:jc w:val="center"/>
      </w:pPr>
      <w:r>
        <w:t xml:space="preserve">Članak 1. </w:t>
      </w:r>
    </w:p>
    <w:p w:rsidR="00AD5A60" w:rsidRDefault="00AD5A60" w:rsidP="00AD5A60">
      <w:pPr>
        <w:jc w:val="both"/>
      </w:pPr>
      <w:r>
        <w:t>U Statutu Srednje strukovne škole kralja Zvonimira, Knin donesenom dana 31.12.2015. godine, uz prethodnu suglasnost Skupštine Šibensko-kninske županije, KLASA: 602-03/15-01/65 , URBROJ:2182/1-01-15-1  od 07.12.2015. godine</w:t>
      </w:r>
    </w:p>
    <w:p w:rsidR="00AD5A60" w:rsidRDefault="00AD5A60" w:rsidP="00AD5A60">
      <w:pPr>
        <w:jc w:val="center"/>
      </w:pPr>
    </w:p>
    <w:p w:rsidR="00AD5A60" w:rsidRDefault="00AD5A60" w:rsidP="00AD5A60">
      <w:r>
        <w:t xml:space="preserve">OVLASTI RAVNATELJA </w:t>
      </w:r>
    </w:p>
    <w:p w:rsidR="00AD5A60" w:rsidRDefault="00AD5A60" w:rsidP="00AD5A60">
      <w:r>
        <w:t xml:space="preserve">U članku  86. stavak 1.  alineja 25. riječi „do 100000,00 kuna, a preko 100000,00 kuna „ mijenja se i glasi „do 13 000,00 </w:t>
      </w:r>
      <w:r w:rsidR="004C672E">
        <w:t>e</w:t>
      </w:r>
      <w:r>
        <w:t xml:space="preserve">ura, a preko 13000,00 </w:t>
      </w:r>
      <w:r w:rsidR="004C672E">
        <w:t>e</w:t>
      </w:r>
      <w:r>
        <w:t>ura“.</w:t>
      </w:r>
    </w:p>
    <w:p w:rsidR="00AD5A60" w:rsidRDefault="00AD5A60" w:rsidP="00AD5A6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D5A60" w:rsidRDefault="00AD5A60" w:rsidP="00AD5A60">
      <w:pPr>
        <w:ind w:left="3540" w:firstLine="708"/>
      </w:pPr>
      <w:r>
        <w:t xml:space="preserve">Članak 2. </w:t>
      </w:r>
    </w:p>
    <w:p w:rsidR="00AD5A60" w:rsidRDefault="00AD5A60" w:rsidP="00AD5A60">
      <w:r>
        <w:t>U članku 97., 98. i 99.  riječi „stručni aktiv“ mijenja se i glasi „stručno vijeće“ u određenom padežu.</w:t>
      </w:r>
    </w:p>
    <w:p w:rsidR="00AD5A60" w:rsidRDefault="00AD5A60" w:rsidP="00AD5A60"/>
    <w:p w:rsidR="00AD5A60" w:rsidRDefault="00AD5A60" w:rsidP="00AD5A60">
      <w:pPr>
        <w:jc w:val="center"/>
      </w:pPr>
      <w:r>
        <w:t>Članak 3.</w:t>
      </w:r>
    </w:p>
    <w:p w:rsidR="00AD5A60" w:rsidRDefault="00AD5A60" w:rsidP="00AD5A60">
      <w:r>
        <w:t xml:space="preserve">Članak     100.  mijenja se i glasi: </w:t>
      </w:r>
    </w:p>
    <w:p w:rsidR="00AD5A60" w:rsidRDefault="00AD5A60" w:rsidP="00AD5A60">
      <w:r>
        <w:t xml:space="preserve">„(1) Škola je dužna provoditi </w:t>
      </w:r>
      <w:proofErr w:type="spellStart"/>
      <w:r>
        <w:t>samovrednovanje</w:t>
      </w:r>
      <w:proofErr w:type="spellEnd"/>
      <w:r>
        <w:t xml:space="preserve"> i sudjelovati u postupku vanjskog vrednovanja.</w:t>
      </w:r>
    </w:p>
    <w:p w:rsidR="00AD5A60" w:rsidRDefault="00AD5A60" w:rsidP="00AD5A60">
      <w:r>
        <w:t xml:space="preserve">(2) </w:t>
      </w:r>
      <w:proofErr w:type="spellStart"/>
      <w:r>
        <w:t>samovrednovanje</w:t>
      </w:r>
      <w:proofErr w:type="spellEnd"/>
      <w:r>
        <w:t xml:space="preserve"> Škole prati i vrednuje Povjerenstvo za kvalitetu kojeg imenuje školski odbor.</w:t>
      </w:r>
    </w:p>
    <w:p w:rsidR="00AD5A60" w:rsidRDefault="00AD5A60" w:rsidP="00AD5A60">
      <w:r>
        <w:t>(3) Povjerenstvo za kvalitetu ima 5 članova i to:</w:t>
      </w:r>
    </w:p>
    <w:p w:rsidR="00AD5A60" w:rsidRDefault="00AD5A60" w:rsidP="00AD5A60">
      <w:pPr>
        <w:pStyle w:val="Bezproreda"/>
      </w:pPr>
      <w:r>
        <w:t>- ravnatelj škole koji je ujedno i  predsjednik povjerenstva,</w:t>
      </w:r>
    </w:p>
    <w:p w:rsidR="00AD5A60" w:rsidRDefault="00AD5A60" w:rsidP="00AD5A60">
      <w:pPr>
        <w:pStyle w:val="Bezproreda"/>
      </w:pPr>
      <w:r>
        <w:t>- predstavnik nastavničkog vijeća</w:t>
      </w:r>
    </w:p>
    <w:p w:rsidR="00AD5A60" w:rsidRDefault="00AD5A60" w:rsidP="00AD5A60">
      <w:pPr>
        <w:pStyle w:val="Bezproreda"/>
      </w:pPr>
      <w:r>
        <w:t xml:space="preserve">- predstavnik polaznika </w:t>
      </w:r>
    </w:p>
    <w:p w:rsidR="00AD5A60" w:rsidRDefault="00AD5A60" w:rsidP="00AD5A60">
      <w:pPr>
        <w:pStyle w:val="Bezproreda"/>
      </w:pPr>
      <w:r>
        <w:t xml:space="preserve">- predstavnik roditelja, i </w:t>
      </w:r>
    </w:p>
    <w:p w:rsidR="00AD5A60" w:rsidRDefault="00AD5A60" w:rsidP="00AD5A60">
      <w:pPr>
        <w:pStyle w:val="Bezproreda"/>
      </w:pPr>
      <w:r>
        <w:t xml:space="preserve">- predstavnik dionika na prijedlog osnivača. </w:t>
      </w:r>
    </w:p>
    <w:p w:rsidR="00AD5A60" w:rsidRDefault="00AD5A60" w:rsidP="00AD5A60">
      <w:pPr>
        <w:pStyle w:val="Bezproreda"/>
      </w:pPr>
    </w:p>
    <w:p w:rsidR="00AD5A60" w:rsidRDefault="00AD5A60" w:rsidP="00AD5A60">
      <w:pPr>
        <w:pStyle w:val="Bezproreda"/>
      </w:pPr>
      <w:r>
        <w:t xml:space="preserve">(4) Za rad povjerenstva odgovoran je ravnatelj Škole koji: </w:t>
      </w:r>
    </w:p>
    <w:p w:rsidR="00AD5A60" w:rsidRDefault="00AD5A60" w:rsidP="00AD5A60">
      <w:pPr>
        <w:pStyle w:val="Bezproreda"/>
      </w:pPr>
      <w:r>
        <w:t xml:space="preserve">  </w:t>
      </w:r>
    </w:p>
    <w:p w:rsidR="00AD5A60" w:rsidRDefault="00AD5A60" w:rsidP="00AD5A60">
      <w:pPr>
        <w:pStyle w:val="Bezproreda"/>
        <w:numPr>
          <w:ilvl w:val="0"/>
          <w:numId w:val="1"/>
        </w:numPr>
      </w:pPr>
      <w:r>
        <w:t>Osigurava uvjete za provedbu svih procesa osiguranja kvalitete,</w:t>
      </w:r>
    </w:p>
    <w:p w:rsidR="00AD5A60" w:rsidRDefault="00AD5A60" w:rsidP="00AD5A60">
      <w:pPr>
        <w:pStyle w:val="Bezproreda"/>
        <w:numPr>
          <w:ilvl w:val="0"/>
          <w:numId w:val="1"/>
        </w:numPr>
      </w:pPr>
      <w:r>
        <w:t>Osigurava da svi dionici budu uključeni u proces osiguranja kvalitete,</w:t>
      </w:r>
    </w:p>
    <w:p w:rsidR="00AD5A60" w:rsidRDefault="00AD5A60" w:rsidP="00AD5A60">
      <w:pPr>
        <w:pStyle w:val="Bezproreda"/>
        <w:numPr>
          <w:ilvl w:val="0"/>
          <w:numId w:val="1"/>
        </w:numPr>
      </w:pPr>
      <w:r>
        <w:t xml:space="preserve">Pruža podršku zaposlenicima u procesu </w:t>
      </w:r>
      <w:proofErr w:type="spellStart"/>
      <w:r>
        <w:t>samovrednovanja</w:t>
      </w:r>
      <w:proofErr w:type="spellEnd"/>
      <w:r>
        <w:t>.“</w:t>
      </w:r>
    </w:p>
    <w:p w:rsidR="00AD5A60" w:rsidRDefault="00AD5A60" w:rsidP="00AD5A60">
      <w:pPr>
        <w:pStyle w:val="Bezproreda"/>
        <w:ind w:left="408"/>
        <w:jc w:val="center"/>
      </w:pPr>
      <w:r>
        <w:t xml:space="preserve">Članak 4. </w:t>
      </w:r>
    </w:p>
    <w:p w:rsidR="00AD5A60" w:rsidRDefault="00AD5A60" w:rsidP="00AD5A60">
      <w:pPr>
        <w:pStyle w:val="Bezproreda"/>
        <w:ind w:left="408"/>
      </w:pPr>
    </w:p>
    <w:p w:rsidR="00AD5A60" w:rsidRDefault="00AD5A60" w:rsidP="00AD5A60">
      <w:pPr>
        <w:pStyle w:val="Bezproreda"/>
        <w:ind w:left="408"/>
      </w:pPr>
      <w:r>
        <w:t>Članak 101. mijenja se i glasi:</w:t>
      </w:r>
    </w:p>
    <w:p w:rsidR="00AD5A60" w:rsidRDefault="00AD5A60" w:rsidP="00AD5A60">
      <w:pPr>
        <w:pStyle w:val="Bezproreda"/>
        <w:ind w:left="408"/>
      </w:pPr>
    </w:p>
    <w:p w:rsidR="00AD5A60" w:rsidRDefault="00AD5A60" w:rsidP="00AD5A60">
      <w:pPr>
        <w:pStyle w:val="Bezproreda"/>
        <w:ind w:left="408"/>
        <w:jc w:val="both"/>
      </w:pPr>
      <w:r>
        <w:t>„ (1) Nastavnici i stručni suradnici na sjednici nastavničkog vijeća izabiru jednog predstavnika koji će biti predložen školskom odboru za imenovanje članom povjerenstva za kvalitetu.</w:t>
      </w:r>
    </w:p>
    <w:p w:rsidR="00AD5A60" w:rsidRDefault="00AD5A60" w:rsidP="00AD5A60">
      <w:pPr>
        <w:pStyle w:val="Bezproreda"/>
        <w:ind w:left="408"/>
        <w:jc w:val="both"/>
      </w:pPr>
    </w:p>
    <w:p w:rsidR="00AD5A60" w:rsidRDefault="00AD5A60" w:rsidP="00AD5A60">
      <w:pPr>
        <w:pStyle w:val="Bezproreda"/>
        <w:ind w:left="408"/>
        <w:jc w:val="both"/>
      </w:pPr>
      <w:r>
        <w:t xml:space="preserve">(2) Kandidata za člana povjerenstva za kvalitetu može predložiti svaki član nastavničkog vijeća. Svaki nastavnik ili stručni suradnik može istaknuti svoju kandidaturu. Kandidati se moraju izjasniti o prihvaćanju kandidature za člana povjerenstva. </w:t>
      </w:r>
    </w:p>
    <w:p w:rsidR="00AD5A60" w:rsidRDefault="00AD5A60" w:rsidP="00AD5A60">
      <w:pPr>
        <w:pStyle w:val="Bezproreda"/>
        <w:ind w:left="408"/>
        <w:jc w:val="both"/>
      </w:pPr>
    </w:p>
    <w:p w:rsidR="00AD5A60" w:rsidRDefault="00AD5A60" w:rsidP="00AD5A60">
      <w:pPr>
        <w:pStyle w:val="Bezproreda"/>
        <w:ind w:left="408"/>
        <w:jc w:val="both"/>
      </w:pPr>
      <w:r>
        <w:t>(3) Glasovanje je javno dizanjem ruku.</w:t>
      </w:r>
    </w:p>
    <w:p w:rsidR="00AD5A60" w:rsidRDefault="00AD5A60" w:rsidP="00AD5A60">
      <w:pPr>
        <w:pStyle w:val="Bezproreda"/>
        <w:ind w:left="408"/>
        <w:jc w:val="both"/>
      </w:pPr>
    </w:p>
    <w:p w:rsidR="00AD5A60" w:rsidRDefault="00AD5A60" w:rsidP="00AD5A60">
      <w:pPr>
        <w:pStyle w:val="Bezproreda"/>
        <w:ind w:left="408"/>
        <w:jc w:val="both"/>
      </w:pPr>
      <w:r>
        <w:t>(4) Glasovanje je pravovaljano ako je glasovanju pristupila natpolovična većina članova nastavničkog vijeća.</w:t>
      </w:r>
    </w:p>
    <w:p w:rsidR="00AD5A60" w:rsidRDefault="00AD5A60" w:rsidP="00AD5A60">
      <w:pPr>
        <w:pStyle w:val="Bezproreda"/>
        <w:ind w:left="408"/>
        <w:jc w:val="both"/>
      </w:pPr>
    </w:p>
    <w:p w:rsidR="00AD5A60" w:rsidRDefault="00AD5A60" w:rsidP="00AD5A60">
      <w:pPr>
        <w:pStyle w:val="Bezproreda"/>
        <w:ind w:left="408"/>
        <w:jc w:val="both"/>
      </w:pPr>
      <w:r>
        <w:t xml:space="preserve">(5) za predstavnika povjerenstva iz reda nastavničkog vijeća predlaže se kandidat koji je izabran većinom glasova nazočnih na sjednici nastavničkog vijeća.“ </w:t>
      </w:r>
    </w:p>
    <w:p w:rsidR="00AD5A60" w:rsidRDefault="00AD5A60" w:rsidP="00AD5A60">
      <w:pPr>
        <w:pStyle w:val="Bezproreda"/>
        <w:ind w:left="408"/>
        <w:jc w:val="both"/>
      </w:pPr>
    </w:p>
    <w:p w:rsidR="00AD5A60" w:rsidRDefault="00AD5A60" w:rsidP="00AD5A60">
      <w:pPr>
        <w:pStyle w:val="Bezproreda"/>
        <w:ind w:left="408"/>
        <w:jc w:val="center"/>
      </w:pPr>
      <w:r>
        <w:t xml:space="preserve">Članak 5. </w:t>
      </w:r>
    </w:p>
    <w:p w:rsidR="00AD5A60" w:rsidRDefault="00AD5A60" w:rsidP="00AD5A60">
      <w:pPr>
        <w:pStyle w:val="Bezproreda"/>
        <w:ind w:left="408"/>
      </w:pPr>
    </w:p>
    <w:p w:rsidR="00AD5A60" w:rsidRDefault="00AD5A60" w:rsidP="00AD5A60">
      <w:pPr>
        <w:pStyle w:val="Bezproreda"/>
        <w:ind w:left="408"/>
      </w:pPr>
      <w:r>
        <w:t xml:space="preserve">Članak 102. mijenja se i glasi: </w:t>
      </w:r>
    </w:p>
    <w:p w:rsidR="00AD5A60" w:rsidRDefault="00AD5A60" w:rsidP="00AD5A60">
      <w:pPr>
        <w:pStyle w:val="Bezproreda"/>
        <w:ind w:left="408"/>
      </w:pPr>
    </w:p>
    <w:p w:rsidR="00AD5A60" w:rsidRDefault="00AD5A60" w:rsidP="00AD5A60">
      <w:pPr>
        <w:pStyle w:val="Bezproreda"/>
        <w:ind w:left="408"/>
      </w:pPr>
      <w:r>
        <w:t>„(1) Predstavnika polaznika za člana povjerenstva za kvalitetu izabiru i predlažu učenici na sjednici vijeća učenika</w:t>
      </w:r>
      <w:r w:rsidR="00FC06B2">
        <w:t>.</w:t>
      </w:r>
    </w:p>
    <w:p w:rsidR="00AD5A60" w:rsidRDefault="00AD5A60" w:rsidP="00AD5A60">
      <w:pPr>
        <w:pStyle w:val="Bezproreda"/>
        <w:ind w:left="408"/>
      </w:pPr>
      <w:r>
        <w:t xml:space="preserve">(2) Izbori za formiranje prijedloga iz stavka 1. ovog članka provode se na sjednici vijeća učenika </w:t>
      </w:r>
      <w:r w:rsidR="00FC06B2">
        <w:t xml:space="preserve">sukladno prethodnom članku stavcima 3.,4. i 5. </w:t>
      </w:r>
      <w:r>
        <w:t>“</w:t>
      </w:r>
      <w:r w:rsidR="00FC06B2">
        <w:t xml:space="preserve"> ovih  Izmjena i dopuna statuta.</w:t>
      </w:r>
    </w:p>
    <w:p w:rsidR="00A04AB9" w:rsidRDefault="00A04AB9" w:rsidP="00AD5A60">
      <w:pPr>
        <w:pStyle w:val="Bezproreda"/>
        <w:ind w:left="408"/>
      </w:pPr>
    </w:p>
    <w:p w:rsidR="00A04AB9" w:rsidRDefault="00A04AB9" w:rsidP="00A04AB9">
      <w:pPr>
        <w:pStyle w:val="Bezproreda"/>
        <w:ind w:left="408"/>
        <w:jc w:val="center"/>
      </w:pPr>
      <w:r>
        <w:t xml:space="preserve">Članak 6. </w:t>
      </w:r>
    </w:p>
    <w:p w:rsidR="00A04AB9" w:rsidRDefault="00A04AB9" w:rsidP="00A04AB9">
      <w:pPr>
        <w:pStyle w:val="Bezproreda"/>
        <w:ind w:left="408"/>
      </w:pPr>
      <w:r>
        <w:t>Članak 103. mijenja se i glasi:</w:t>
      </w:r>
    </w:p>
    <w:p w:rsidR="00A04AB9" w:rsidRDefault="00A04AB9" w:rsidP="00A04AB9">
      <w:pPr>
        <w:pStyle w:val="Bezproreda"/>
        <w:ind w:left="408"/>
      </w:pPr>
    </w:p>
    <w:p w:rsidR="00BA6215" w:rsidRDefault="00A04AB9" w:rsidP="00BA6215">
      <w:pPr>
        <w:pStyle w:val="Bezproreda"/>
        <w:ind w:left="408"/>
      </w:pPr>
      <w:r>
        <w:t xml:space="preserve">„(1) </w:t>
      </w:r>
      <w:r w:rsidR="00FC06B2">
        <w:t xml:space="preserve">Predstavnika  roditelja za člana povjerenstva za kvalitetu izabiru i predlažu roditelji na sjednici vijeća roditelja. </w:t>
      </w:r>
    </w:p>
    <w:p w:rsidR="00FC06B2" w:rsidRDefault="00BA6215" w:rsidP="00AD5A60">
      <w:pPr>
        <w:pStyle w:val="Bezproreda"/>
        <w:ind w:left="408"/>
      </w:pPr>
      <w:r>
        <w:t xml:space="preserve"> </w:t>
      </w:r>
      <w:r w:rsidR="00FC06B2">
        <w:t>(2) Izbor za formiranje prijedloga iz stavka 1. ovog članka provode se na sjednici sukladno članku 4. stav. 3.,</w:t>
      </w:r>
      <w:r w:rsidR="00C632B6">
        <w:t xml:space="preserve"> </w:t>
      </w:r>
      <w:r w:rsidR="00FC06B2">
        <w:t>4. i 5. ovih Izmjena i dopuna statuta. „</w:t>
      </w:r>
    </w:p>
    <w:p w:rsidR="00FC06B2" w:rsidRDefault="00FC06B2" w:rsidP="00AD5A60">
      <w:pPr>
        <w:pStyle w:val="Bezproreda"/>
        <w:ind w:left="408"/>
      </w:pPr>
    </w:p>
    <w:p w:rsidR="00BA6215" w:rsidRDefault="00FC06B2" w:rsidP="00BA6215">
      <w:pPr>
        <w:pStyle w:val="Bezproreda"/>
        <w:ind w:left="408"/>
        <w:jc w:val="center"/>
      </w:pPr>
      <w:r>
        <w:t>Članak 7.</w:t>
      </w:r>
    </w:p>
    <w:p w:rsidR="00BA6215" w:rsidRDefault="00BA6215" w:rsidP="00BA6215">
      <w:pPr>
        <w:pStyle w:val="Bezproreda"/>
        <w:ind w:left="408"/>
      </w:pPr>
      <w:r>
        <w:t>Iza članka 103. dodaje se članak 103a koji glasi:</w:t>
      </w:r>
    </w:p>
    <w:p w:rsidR="00BA6215" w:rsidRDefault="00BA6215" w:rsidP="00BA6215">
      <w:pPr>
        <w:pStyle w:val="Bezproreda"/>
        <w:ind w:left="408"/>
      </w:pPr>
    </w:p>
    <w:p w:rsidR="00BA6215" w:rsidRDefault="00BA6215" w:rsidP="00BA6215">
      <w:pPr>
        <w:pStyle w:val="Bezproreda"/>
        <w:ind w:left="408"/>
      </w:pPr>
      <w:r>
        <w:t>„(1) Ravnatelj je dužan najkasnije 30 dana prije</w:t>
      </w:r>
      <w:r w:rsidR="00AB7103">
        <w:t xml:space="preserve"> </w:t>
      </w:r>
      <w:r w:rsidR="005F75FC">
        <w:t xml:space="preserve">imenovanja povjerenstva za kvalitetu obavijestiti </w:t>
      </w:r>
      <w:r>
        <w:t xml:space="preserve"> osnivača o potrebi predlaganja predstavnika dionika u povjerenstvo za kvalitetu“</w:t>
      </w:r>
    </w:p>
    <w:p w:rsidR="00FC06B2" w:rsidRDefault="00FC06B2" w:rsidP="00FC06B2">
      <w:pPr>
        <w:pStyle w:val="Bezproreda"/>
        <w:ind w:left="408"/>
        <w:jc w:val="center"/>
      </w:pPr>
    </w:p>
    <w:p w:rsidR="00BA6215" w:rsidRDefault="00BA6215" w:rsidP="00FC06B2">
      <w:pPr>
        <w:pStyle w:val="Bezproreda"/>
        <w:ind w:left="408"/>
        <w:jc w:val="center"/>
      </w:pPr>
      <w:r>
        <w:t>Članak 8.</w:t>
      </w:r>
    </w:p>
    <w:p w:rsidR="00FC06B2" w:rsidRDefault="00FC06B2" w:rsidP="00FC06B2">
      <w:pPr>
        <w:pStyle w:val="Bezproreda"/>
        <w:ind w:left="408"/>
      </w:pPr>
    </w:p>
    <w:p w:rsidR="00FC06B2" w:rsidRDefault="00BA6215" w:rsidP="00FC06B2">
      <w:pPr>
        <w:pStyle w:val="Bezproreda"/>
        <w:ind w:left="408"/>
      </w:pPr>
      <w:r>
        <w:t xml:space="preserve">Članak 104. mijenja se i glasi: </w:t>
      </w:r>
    </w:p>
    <w:p w:rsidR="002303C5" w:rsidRDefault="002303C5" w:rsidP="00FC06B2">
      <w:pPr>
        <w:pStyle w:val="Bezproreda"/>
        <w:ind w:left="408"/>
      </w:pPr>
    </w:p>
    <w:p w:rsidR="00AB7103" w:rsidRDefault="00AB7103" w:rsidP="005F75FC">
      <w:pPr>
        <w:pStyle w:val="Bezproreda"/>
        <w:ind w:left="408"/>
        <w:jc w:val="both"/>
      </w:pPr>
      <w:r>
        <w:t>„(1) Na temelju zapisnika o izboru kandidata nastavničkog vijeća, vijeća učenika i vijeća roditelja ravnatelj dostavlja prijedlog školskom odboru za imenovanje članova povjerenstva za kvalitetu“.</w:t>
      </w:r>
    </w:p>
    <w:p w:rsidR="00AB7103" w:rsidRDefault="00AB7103" w:rsidP="005F75FC">
      <w:pPr>
        <w:pStyle w:val="Bezproreda"/>
        <w:ind w:left="408"/>
        <w:jc w:val="both"/>
      </w:pPr>
      <w:r>
        <w:t xml:space="preserve">(2) Školski odbor na svojoj sjednici imenuje članove povjerenstva za kvalitetu na temelju prijedloga iz prethodnog stavka i prijedloga osnivača za predstavnika dionika. Školski odbore glasuje javno o svakom kandidatu predloženom za člana povjerenstva za kvalitetu. </w:t>
      </w:r>
    </w:p>
    <w:p w:rsidR="00AB7103" w:rsidRDefault="00AB7103" w:rsidP="00FC06B2">
      <w:pPr>
        <w:pStyle w:val="Bezproreda"/>
        <w:ind w:left="408"/>
      </w:pPr>
      <w:r>
        <w:t xml:space="preserve">(3) Član povjerenstva je imenovan ako je za njega glasovala natpolovična većina članova školskog odbora. </w:t>
      </w:r>
    </w:p>
    <w:p w:rsidR="00AB7103" w:rsidRDefault="00AB7103" w:rsidP="005F75FC">
      <w:pPr>
        <w:pStyle w:val="Bezproreda"/>
        <w:ind w:left="408"/>
        <w:jc w:val="both"/>
      </w:pPr>
      <w:r>
        <w:lastRenderedPageBreak/>
        <w:t>(4) Povjerenstvo za kvalitetu se može konstituirati ako je imenovana većina članova povjerenstva za kvalitetu.</w:t>
      </w:r>
    </w:p>
    <w:p w:rsidR="00AB7103" w:rsidRDefault="00AB7103" w:rsidP="005F75FC">
      <w:pPr>
        <w:pStyle w:val="Bezproreda"/>
        <w:ind w:left="408"/>
        <w:jc w:val="both"/>
      </w:pPr>
      <w:r>
        <w:t xml:space="preserve">(5) Mandat članova povjerenstva za kvalitetu teče od dana imenovanja povjerenstva i traje četiri godine. </w:t>
      </w:r>
    </w:p>
    <w:p w:rsidR="00AB7103" w:rsidRDefault="00AB7103" w:rsidP="005F75FC">
      <w:pPr>
        <w:pStyle w:val="Bezproreda"/>
        <w:ind w:left="408"/>
        <w:jc w:val="both"/>
      </w:pPr>
      <w:r>
        <w:t>(6) Članovi povjerenstva mogu biti ponovno imenovani</w:t>
      </w:r>
      <w:r w:rsidR="005F75FC">
        <w:t>“</w:t>
      </w:r>
    </w:p>
    <w:p w:rsidR="005F75FC" w:rsidRDefault="005F75FC" w:rsidP="005F75FC">
      <w:pPr>
        <w:pStyle w:val="Bezproreda"/>
        <w:ind w:left="408"/>
        <w:jc w:val="both"/>
      </w:pPr>
      <w:r>
        <w:t>(7) Izbori se održavaju najkasnije 30 dana prije isteka mandata članova povjerenstva za kvalitetu.“</w:t>
      </w:r>
    </w:p>
    <w:p w:rsidR="005F75FC" w:rsidRDefault="005F75FC" w:rsidP="005F75FC">
      <w:pPr>
        <w:pStyle w:val="Bezproreda"/>
        <w:ind w:left="408"/>
        <w:jc w:val="center"/>
      </w:pPr>
    </w:p>
    <w:p w:rsidR="005F75FC" w:rsidRDefault="005F75FC" w:rsidP="005F75FC">
      <w:pPr>
        <w:pStyle w:val="Bezproreda"/>
        <w:ind w:left="408"/>
        <w:jc w:val="center"/>
      </w:pPr>
      <w:r>
        <w:t xml:space="preserve">Članak 9. </w:t>
      </w:r>
    </w:p>
    <w:p w:rsidR="002303C5" w:rsidRDefault="002303C5" w:rsidP="005F75FC">
      <w:pPr>
        <w:pStyle w:val="Bezproreda"/>
        <w:ind w:left="408"/>
        <w:jc w:val="center"/>
      </w:pPr>
    </w:p>
    <w:p w:rsidR="005F75FC" w:rsidRDefault="002303C5" w:rsidP="005F75FC">
      <w:pPr>
        <w:pStyle w:val="Bezproreda"/>
        <w:ind w:left="408"/>
      </w:pPr>
      <w:r>
        <w:t>Iza članka 104. dodaju</w:t>
      </w:r>
      <w:r w:rsidR="005F75FC">
        <w:t xml:space="preserve"> </w:t>
      </w:r>
      <w:r>
        <w:t xml:space="preserve">se članci </w:t>
      </w:r>
      <w:r w:rsidR="005F75FC">
        <w:t xml:space="preserve"> 104a.</w:t>
      </w:r>
      <w:r>
        <w:t xml:space="preserve">, 104b. 104c.,104d.,104e., 104f.  </w:t>
      </w:r>
      <w:r w:rsidR="005F75FC">
        <w:t xml:space="preserve"> koji glas</w:t>
      </w:r>
      <w:r>
        <w:t>e</w:t>
      </w:r>
      <w:r w:rsidR="005F75FC">
        <w:t xml:space="preserve">: </w:t>
      </w:r>
    </w:p>
    <w:p w:rsidR="002303C5" w:rsidRDefault="002303C5" w:rsidP="005F75FC">
      <w:pPr>
        <w:pStyle w:val="Bezproreda"/>
        <w:ind w:left="408"/>
      </w:pPr>
    </w:p>
    <w:p w:rsidR="005F75FC" w:rsidRDefault="005F75FC" w:rsidP="00506938">
      <w:pPr>
        <w:pStyle w:val="Bezproreda"/>
        <w:ind w:left="408"/>
      </w:pPr>
      <w:r>
        <w:t>„(1) Povjerenstvo za kvalitetu radi na sjednicama. O radu sjednice povjerenstva vodi se zapisnik.</w:t>
      </w:r>
    </w:p>
    <w:p w:rsidR="005F75FC" w:rsidRDefault="00805C8F" w:rsidP="00506938">
      <w:pPr>
        <w:pStyle w:val="Bezproreda"/>
        <w:ind w:left="408"/>
      </w:pPr>
      <w:r>
        <w:t xml:space="preserve"> </w:t>
      </w:r>
      <w:r w:rsidR="005F75FC">
        <w:t xml:space="preserve"> (2) Članovi povjerenstva za kvalitetu o pitanjima iz djelokruga rada povjerenstva za kvalitetu </w:t>
      </w:r>
      <w:r>
        <w:t xml:space="preserve"> </w:t>
      </w:r>
      <w:r w:rsidR="005F75FC">
        <w:t xml:space="preserve">odlučuju većinom glasova ukupnog broja članova. </w:t>
      </w:r>
    </w:p>
    <w:p w:rsidR="005F75FC" w:rsidRDefault="00805C8F" w:rsidP="00506938">
      <w:pPr>
        <w:pStyle w:val="Bezproreda"/>
        <w:ind w:left="408"/>
      </w:pPr>
      <w:r>
        <w:t xml:space="preserve">  </w:t>
      </w:r>
      <w:r w:rsidR="005F75FC">
        <w:t>(3) Sjednicama predsjedava ravnatelj kao predsjednik povjerenstva za kvalitetu. U slučaju njegove spriječenosti, sjednicama će predsjedavati predstavnik nastavnika.</w:t>
      </w:r>
    </w:p>
    <w:p w:rsidR="005F75FC" w:rsidRDefault="00805C8F" w:rsidP="00506938">
      <w:pPr>
        <w:pStyle w:val="Bezproreda"/>
        <w:ind w:left="408"/>
      </w:pPr>
      <w:r>
        <w:t xml:space="preserve">  </w:t>
      </w:r>
      <w:r w:rsidR="005F75FC">
        <w:t xml:space="preserve">(4) </w:t>
      </w:r>
      <w:r>
        <w:t>O održavanju sjednice članovi povjerenstva obavještavaju se dostavom pisanog poziva elektroničkim putem.</w:t>
      </w:r>
    </w:p>
    <w:p w:rsidR="00805C8F" w:rsidRDefault="00805C8F" w:rsidP="00506938">
      <w:pPr>
        <w:pStyle w:val="Bezproreda"/>
        <w:ind w:left="408"/>
      </w:pPr>
      <w:r>
        <w:t xml:space="preserve">  (5) U hitnim situacijama  te posebno opravdanim razlozima sjednica povjerenstva može se sazvati usmeno, odnosno telefonskim putem te održati elektroničkim putem.“</w:t>
      </w:r>
    </w:p>
    <w:p w:rsidR="000554BC" w:rsidRDefault="000554BC" w:rsidP="00805C8F">
      <w:pPr>
        <w:pStyle w:val="Bezproreda"/>
        <w:ind w:left="408"/>
        <w:jc w:val="both"/>
      </w:pPr>
    </w:p>
    <w:p w:rsidR="000554BC" w:rsidRDefault="00506938" w:rsidP="000554BC">
      <w:pPr>
        <w:pStyle w:val="Bezproreda"/>
        <w:ind w:left="408"/>
        <w:jc w:val="center"/>
      </w:pPr>
      <w:r>
        <w:t xml:space="preserve">Članak 10. </w:t>
      </w:r>
    </w:p>
    <w:p w:rsidR="00506938" w:rsidRDefault="00506938" w:rsidP="00506938">
      <w:pPr>
        <w:pStyle w:val="Bezproreda"/>
        <w:ind w:left="408"/>
      </w:pPr>
    </w:p>
    <w:p w:rsidR="00506938" w:rsidRDefault="002303C5" w:rsidP="00506938">
      <w:pPr>
        <w:pStyle w:val="Bezproreda"/>
        <w:ind w:left="408"/>
        <w:jc w:val="both"/>
      </w:pPr>
      <w:r>
        <w:t xml:space="preserve"> </w:t>
      </w:r>
      <w:r w:rsidR="00506938">
        <w:t>„(1) Kada pojedinom članu povjerenstva za kvalitetu prijevremeno prestane mandat provode se dopunski izbori.</w:t>
      </w:r>
    </w:p>
    <w:p w:rsidR="00506938" w:rsidRDefault="00506938" w:rsidP="00506938">
      <w:pPr>
        <w:pStyle w:val="Bezproreda"/>
        <w:ind w:left="408"/>
        <w:jc w:val="both"/>
      </w:pPr>
      <w:r>
        <w:t>(2) Dopunski izbori provode se najkasnije u roku od 30 dana od dana prestanka mandata prema stavku 1. ovog članka.</w:t>
      </w:r>
    </w:p>
    <w:p w:rsidR="00506938" w:rsidRDefault="00506938" w:rsidP="00506938">
      <w:pPr>
        <w:pStyle w:val="Bezproreda"/>
        <w:ind w:left="408"/>
        <w:jc w:val="both"/>
      </w:pPr>
      <w:r>
        <w:t xml:space="preserve">(3) Mandat člana povjerenstva za kvalitetu  izabranom na dopunskim izborima traje do isteka vremena na koje je bio izabran raniji član povjerenstva za kvalitetu. </w:t>
      </w:r>
      <w:r w:rsidR="002303C5">
        <w:t>„</w:t>
      </w:r>
    </w:p>
    <w:p w:rsidR="00506938" w:rsidRDefault="00506938" w:rsidP="00506938">
      <w:pPr>
        <w:pStyle w:val="Bezproreda"/>
        <w:ind w:left="408"/>
        <w:jc w:val="both"/>
      </w:pPr>
    </w:p>
    <w:p w:rsidR="002303C5" w:rsidRDefault="002303C5" w:rsidP="002303C5">
      <w:pPr>
        <w:pStyle w:val="Bezproreda"/>
        <w:ind w:left="408"/>
        <w:jc w:val="center"/>
      </w:pPr>
      <w:r>
        <w:t xml:space="preserve">Članak 11. </w:t>
      </w:r>
    </w:p>
    <w:p w:rsidR="002303C5" w:rsidRDefault="002303C5" w:rsidP="002303C5">
      <w:pPr>
        <w:pStyle w:val="Bezproreda"/>
        <w:ind w:left="408"/>
      </w:pPr>
    </w:p>
    <w:p w:rsidR="005F75FC" w:rsidRDefault="002303C5" w:rsidP="005F75FC">
      <w:pPr>
        <w:pStyle w:val="Bezproreda"/>
        <w:ind w:left="408"/>
      </w:pPr>
      <w:r>
        <w:t xml:space="preserve">„(1) Člana povjerenstva za kvalitetu iz reda nastavničkog vijeća, vijeća učenika i vijeća roditelja Školski odbor razrješava </w:t>
      </w:r>
    </w:p>
    <w:p w:rsidR="002303C5" w:rsidRDefault="002303C5" w:rsidP="002303C5">
      <w:pPr>
        <w:pStyle w:val="Bezproreda"/>
        <w:numPr>
          <w:ilvl w:val="0"/>
          <w:numId w:val="1"/>
        </w:numPr>
      </w:pPr>
      <w:r>
        <w:t>Ako podnese ostavku na članstvo u povjerenstvu za kvalitetu</w:t>
      </w:r>
    </w:p>
    <w:p w:rsidR="002303C5" w:rsidRDefault="002303C5" w:rsidP="002303C5">
      <w:pPr>
        <w:pStyle w:val="Bezproreda"/>
        <w:numPr>
          <w:ilvl w:val="0"/>
          <w:numId w:val="1"/>
        </w:numPr>
      </w:pPr>
      <w:r>
        <w:t>Ako mu kao nastavniku ili stručnom suradniku prestani radni odnos u školi</w:t>
      </w:r>
    </w:p>
    <w:p w:rsidR="002303C5" w:rsidRDefault="002303C5" w:rsidP="002303C5">
      <w:pPr>
        <w:pStyle w:val="Bezproreda"/>
        <w:numPr>
          <w:ilvl w:val="0"/>
          <w:numId w:val="1"/>
        </w:numPr>
      </w:pPr>
      <w:r>
        <w:t xml:space="preserve">Ako učeniku prestane školovanje u ovoj Školi najkasnije u roku od 60 dana </w:t>
      </w:r>
      <w:r w:rsidR="004C08E7">
        <w:t>od dana kada prestalo školovanje učenika u Školi</w:t>
      </w:r>
    </w:p>
    <w:p w:rsidR="004C08E7" w:rsidRDefault="004C08E7" w:rsidP="004C08E7">
      <w:pPr>
        <w:pStyle w:val="Bezproreda"/>
        <w:numPr>
          <w:ilvl w:val="0"/>
          <w:numId w:val="1"/>
        </w:numPr>
      </w:pPr>
      <w:r>
        <w:t>Ako učeniku čiji je roditelj član povjerenstva za kvalitetu prestane školovanje u ovoj Školi najkasnije u roku od 60 dana od dana kada prestalo školovanje učenika u Školi</w:t>
      </w:r>
    </w:p>
    <w:p w:rsidR="004C08E7" w:rsidRDefault="004C08E7" w:rsidP="002303C5">
      <w:pPr>
        <w:pStyle w:val="Bezproreda"/>
        <w:numPr>
          <w:ilvl w:val="0"/>
          <w:numId w:val="1"/>
        </w:numPr>
      </w:pPr>
      <w:r>
        <w:t>Ako privremeno ili trajno ne može izvršavati obveze člana</w:t>
      </w:r>
    </w:p>
    <w:p w:rsidR="004C08E7" w:rsidRDefault="004C08E7" w:rsidP="002303C5">
      <w:pPr>
        <w:pStyle w:val="Bezproreda"/>
        <w:numPr>
          <w:ilvl w:val="0"/>
          <w:numId w:val="1"/>
        </w:numPr>
      </w:pPr>
      <w:r>
        <w:t>Ako tijelo koje ga je predložilo u povjerenstvo za kvalitetu nije zadovoljno njegovim radom u povjerenstvu</w:t>
      </w:r>
    </w:p>
    <w:p w:rsidR="004C08E7" w:rsidRDefault="004C08E7" w:rsidP="002303C5">
      <w:pPr>
        <w:pStyle w:val="Bezproreda"/>
        <w:numPr>
          <w:ilvl w:val="0"/>
          <w:numId w:val="1"/>
        </w:numPr>
      </w:pPr>
      <w:r>
        <w:t>Ako ravnatelj ili povjerenstvo za kvalitetu utvrde da član povjerenstva ne ispunjava obveze odnosno ne obavlja poslove iz svog djelokruga utvrđene Zakonom i općim aktima.“</w:t>
      </w:r>
    </w:p>
    <w:p w:rsidR="004C08E7" w:rsidRDefault="004C08E7" w:rsidP="004C08E7">
      <w:pPr>
        <w:pStyle w:val="Bezproreda"/>
        <w:ind w:left="408"/>
      </w:pPr>
    </w:p>
    <w:p w:rsidR="004C08E7" w:rsidRDefault="004C08E7" w:rsidP="004C08E7">
      <w:pPr>
        <w:pStyle w:val="Bezproreda"/>
        <w:ind w:left="408"/>
        <w:jc w:val="center"/>
      </w:pPr>
      <w:r>
        <w:t>Članak 12.</w:t>
      </w:r>
    </w:p>
    <w:p w:rsidR="00B36D43" w:rsidRDefault="004C08E7" w:rsidP="004C08E7">
      <w:pPr>
        <w:pStyle w:val="Bezproreda"/>
        <w:ind w:left="408"/>
      </w:pPr>
      <w:r>
        <w:t xml:space="preserve">„(1) Za operativnu provedbu procesa </w:t>
      </w:r>
      <w:proofErr w:type="spellStart"/>
      <w:r>
        <w:t>samovrednovanja</w:t>
      </w:r>
      <w:proofErr w:type="spellEnd"/>
      <w:r>
        <w:t xml:space="preserve"> u Školi ravnatelj imenuje školski tim za </w:t>
      </w:r>
    </w:p>
    <w:p w:rsidR="004C08E7" w:rsidRDefault="004C08E7" w:rsidP="004C08E7">
      <w:pPr>
        <w:pStyle w:val="Bezproreda"/>
        <w:ind w:left="408"/>
      </w:pPr>
      <w:proofErr w:type="spellStart"/>
      <w:r>
        <w:t>samovrednovanje</w:t>
      </w:r>
      <w:proofErr w:type="spellEnd"/>
      <w:r>
        <w:t xml:space="preserve">. </w:t>
      </w:r>
    </w:p>
    <w:p w:rsidR="00B36D43" w:rsidRDefault="00B36D43" w:rsidP="004C08E7">
      <w:pPr>
        <w:pStyle w:val="Bezproreda"/>
        <w:ind w:left="408"/>
      </w:pPr>
    </w:p>
    <w:p w:rsidR="00B36D43" w:rsidRDefault="00B36D43" w:rsidP="004C08E7">
      <w:pPr>
        <w:pStyle w:val="Bezproreda"/>
        <w:ind w:left="408"/>
      </w:pPr>
      <w:r>
        <w:t xml:space="preserve">(2) Školski tim za </w:t>
      </w:r>
      <w:proofErr w:type="spellStart"/>
      <w:r>
        <w:t>samovrednovanje</w:t>
      </w:r>
      <w:proofErr w:type="spellEnd"/>
      <w:r>
        <w:t xml:space="preserve"> ima tri člana koji se imenuju iz reda nastavnika i stručnih suradnika.</w:t>
      </w:r>
    </w:p>
    <w:p w:rsidR="004C08E7" w:rsidRDefault="004C08E7" w:rsidP="004C08E7">
      <w:pPr>
        <w:pStyle w:val="Bezproreda"/>
        <w:ind w:left="408"/>
      </w:pPr>
      <w:r>
        <w:lastRenderedPageBreak/>
        <w:t>(</w:t>
      </w:r>
      <w:r w:rsidR="00B36D43">
        <w:t>3</w:t>
      </w:r>
      <w:r>
        <w:t xml:space="preserve">) Članove školskog tima za </w:t>
      </w:r>
      <w:proofErr w:type="spellStart"/>
      <w:r>
        <w:t>samovrednovanje</w:t>
      </w:r>
      <w:proofErr w:type="spellEnd"/>
      <w:r w:rsidR="00CA7EDB">
        <w:t xml:space="preserve"> </w:t>
      </w:r>
      <w:r>
        <w:t xml:space="preserve"> imenuje</w:t>
      </w:r>
      <w:r w:rsidR="00CA7EDB">
        <w:t xml:space="preserve"> ravnatelj </w:t>
      </w:r>
      <w:r>
        <w:t xml:space="preserve"> na sjednici nastavničkog vijeća </w:t>
      </w:r>
      <w:r w:rsidR="00CA7EDB">
        <w:t xml:space="preserve">uz prethodnu suglasnost imenovanih članova. </w:t>
      </w:r>
    </w:p>
    <w:p w:rsidR="00CA7EDB" w:rsidRDefault="00CA7EDB" w:rsidP="004C08E7">
      <w:pPr>
        <w:pStyle w:val="Bezproreda"/>
        <w:ind w:left="408"/>
      </w:pPr>
      <w:r>
        <w:t>(</w:t>
      </w:r>
      <w:r w:rsidR="00B36D43">
        <w:t>4</w:t>
      </w:r>
      <w:r>
        <w:t xml:space="preserve">) Ravnatelj jednog od tri člana školskog tima  za </w:t>
      </w:r>
      <w:proofErr w:type="spellStart"/>
      <w:r>
        <w:t>samovrednovanje</w:t>
      </w:r>
      <w:proofErr w:type="spellEnd"/>
      <w:r>
        <w:t xml:space="preserve"> imenuje voditeljem i koordinatorom </w:t>
      </w:r>
      <w:proofErr w:type="spellStart"/>
      <w:r>
        <w:t>samovrednovanja</w:t>
      </w:r>
      <w:proofErr w:type="spellEnd"/>
      <w:r>
        <w:t xml:space="preserve">. </w:t>
      </w:r>
    </w:p>
    <w:p w:rsidR="00CA7EDB" w:rsidRDefault="00CA7EDB" w:rsidP="004C08E7">
      <w:pPr>
        <w:pStyle w:val="Bezproreda"/>
        <w:ind w:left="408"/>
      </w:pPr>
      <w:r>
        <w:t>(</w:t>
      </w:r>
      <w:r w:rsidR="00B36D43">
        <w:t>5</w:t>
      </w:r>
      <w:r>
        <w:t xml:space="preserve">) Mandat rada školskog tima za </w:t>
      </w:r>
      <w:proofErr w:type="spellStart"/>
      <w:r>
        <w:t>samovrednovanje</w:t>
      </w:r>
      <w:proofErr w:type="spellEnd"/>
      <w:r>
        <w:t xml:space="preserve"> traje četiri godine i u pravilu se podudara s mandatom povjerenstva za kvalitetu. </w:t>
      </w:r>
    </w:p>
    <w:p w:rsidR="00CA7EDB" w:rsidRDefault="00CA7EDB" w:rsidP="004C08E7">
      <w:pPr>
        <w:pStyle w:val="Bezproreda"/>
        <w:ind w:left="408"/>
      </w:pPr>
      <w:r>
        <w:t>(</w:t>
      </w:r>
      <w:r w:rsidR="00B36D43">
        <w:t>6</w:t>
      </w:r>
      <w:r>
        <w:t xml:space="preserve">) U slučaju kada nastupi zapreka kod nekog od članova školskog tima za obavljanje poslova </w:t>
      </w:r>
      <w:proofErr w:type="spellStart"/>
      <w:r>
        <w:t>samovrednovanja</w:t>
      </w:r>
      <w:proofErr w:type="spellEnd"/>
      <w:r>
        <w:t xml:space="preserve">, ravnatelj će istog razriješiti i imenovati novog člana do isteka vremena na koje je bio imenovan raniji član školskog tima za </w:t>
      </w:r>
      <w:proofErr w:type="spellStart"/>
      <w:r>
        <w:t>samovrednovanje</w:t>
      </w:r>
      <w:proofErr w:type="spellEnd"/>
      <w:r>
        <w:t>.“</w:t>
      </w:r>
    </w:p>
    <w:p w:rsidR="00CA7EDB" w:rsidRDefault="00CA7EDB" w:rsidP="004C08E7">
      <w:pPr>
        <w:pStyle w:val="Bezproreda"/>
        <w:ind w:left="408"/>
      </w:pPr>
    </w:p>
    <w:p w:rsidR="00CA7EDB" w:rsidRDefault="00CA7EDB" w:rsidP="00CA7EDB">
      <w:pPr>
        <w:pStyle w:val="Bezproreda"/>
        <w:ind w:left="408"/>
        <w:jc w:val="center"/>
      </w:pPr>
      <w:r>
        <w:t xml:space="preserve">Članak 13. </w:t>
      </w:r>
    </w:p>
    <w:p w:rsidR="00CA7EDB" w:rsidRDefault="00CA7EDB" w:rsidP="00CA7EDB">
      <w:pPr>
        <w:pStyle w:val="Bezproreda"/>
        <w:ind w:left="408"/>
      </w:pPr>
    </w:p>
    <w:p w:rsidR="00CA7EDB" w:rsidRDefault="00CA7EDB" w:rsidP="00CA7EDB">
      <w:pPr>
        <w:pStyle w:val="Bezproreda"/>
        <w:ind w:left="408"/>
      </w:pPr>
      <w:r>
        <w:t xml:space="preserve">„(1) Školski tim za </w:t>
      </w:r>
      <w:proofErr w:type="spellStart"/>
      <w:r>
        <w:t>samovrednovanje</w:t>
      </w:r>
      <w:proofErr w:type="spellEnd"/>
      <w:r>
        <w:t xml:space="preserve"> :</w:t>
      </w:r>
    </w:p>
    <w:p w:rsidR="00CA7EDB" w:rsidRDefault="00CA7EDB" w:rsidP="00CA7EDB">
      <w:pPr>
        <w:pStyle w:val="Bezproreda"/>
        <w:ind w:left="408"/>
      </w:pPr>
    </w:p>
    <w:p w:rsidR="00CA7EDB" w:rsidRDefault="00CA7EDB" w:rsidP="00B36D43">
      <w:pPr>
        <w:pStyle w:val="Bezproreda"/>
        <w:numPr>
          <w:ilvl w:val="0"/>
          <w:numId w:val="1"/>
        </w:numPr>
        <w:jc w:val="both"/>
      </w:pPr>
      <w:r>
        <w:t xml:space="preserve">Koordinira proces </w:t>
      </w:r>
      <w:proofErr w:type="spellStart"/>
      <w:r>
        <w:t>samovrednovanja</w:t>
      </w:r>
      <w:proofErr w:type="spellEnd"/>
      <w:r>
        <w:t xml:space="preserve"> u suradnji s povjerenstvom za kvalitetu</w:t>
      </w:r>
    </w:p>
    <w:p w:rsidR="00CA7EDB" w:rsidRDefault="00CA7EDB" w:rsidP="00B36D43">
      <w:pPr>
        <w:pStyle w:val="Bezproreda"/>
        <w:numPr>
          <w:ilvl w:val="0"/>
          <w:numId w:val="1"/>
        </w:numPr>
        <w:jc w:val="both"/>
      </w:pPr>
      <w:r>
        <w:t xml:space="preserve">Planira provedbu procesa </w:t>
      </w:r>
      <w:proofErr w:type="spellStart"/>
      <w:r>
        <w:t>samovrednovanja</w:t>
      </w:r>
      <w:proofErr w:type="spellEnd"/>
      <w:r>
        <w:t xml:space="preserve"> u suradnji s povjerenstvom za kvalitetu</w:t>
      </w:r>
    </w:p>
    <w:p w:rsidR="00CA7EDB" w:rsidRDefault="00CA7EDB" w:rsidP="00B36D43">
      <w:pPr>
        <w:pStyle w:val="Bezproreda"/>
        <w:numPr>
          <w:ilvl w:val="0"/>
          <w:numId w:val="1"/>
        </w:numPr>
        <w:jc w:val="both"/>
      </w:pPr>
      <w:r>
        <w:t xml:space="preserve">Upravlja aktivnostima koje se provode u procesu </w:t>
      </w:r>
      <w:proofErr w:type="spellStart"/>
      <w:r>
        <w:t>samovrednovanja</w:t>
      </w:r>
      <w:proofErr w:type="spellEnd"/>
    </w:p>
    <w:p w:rsidR="00CA7EDB" w:rsidRDefault="00CA7EDB" w:rsidP="00B36D43">
      <w:pPr>
        <w:pStyle w:val="Bezproreda"/>
        <w:numPr>
          <w:ilvl w:val="0"/>
          <w:numId w:val="1"/>
        </w:numPr>
        <w:jc w:val="both"/>
      </w:pPr>
      <w:r>
        <w:t xml:space="preserve">Daje stručnu podršku za provedbu procesa </w:t>
      </w:r>
      <w:proofErr w:type="spellStart"/>
      <w:r>
        <w:t>samovrednovanja</w:t>
      </w:r>
      <w:proofErr w:type="spellEnd"/>
    </w:p>
    <w:p w:rsidR="00CA7EDB" w:rsidRDefault="00CA7EDB" w:rsidP="00B36D43">
      <w:pPr>
        <w:pStyle w:val="Bezproreda"/>
        <w:numPr>
          <w:ilvl w:val="0"/>
          <w:numId w:val="1"/>
        </w:numPr>
        <w:jc w:val="both"/>
      </w:pPr>
      <w:r>
        <w:t xml:space="preserve">O rezultatima aktivnosti koje se </w:t>
      </w:r>
      <w:proofErr w:type="spellStart"/>
      <w:r>
        <w:t>pdrovode</w:t>
      </w:r>
      <w:proofErr w:type="spellEnd"/>
      <w:r>
        <w:t xml:space="preserve"> u procesu </w:t>
      </w:r>
      <w:proofErr w:type="spellStart"/>
      <w:r>
        <w:t>samovrednovanja</w:t>
      </w:r>
      <w:proofErr w:type="spellEnd"/>
      <w:r>
        <w:t xml:space="preserve"> izvješćuje povjerenstvo za kvalitetu</w:t>
      </w:r>
    </w:p>
    <w:p w:rsidR="00CA7EDB" w:rsidRDefault="00CA7EDB" w:rsidP="00B36D43">
      <w:pPr>
        <w:pStyle w:val="Bezproreda"/>
        <w:numPr>
          <w:ilvl w:val="0"/>
          <w:numId w:val="1"/>
        </w:numPr>
        <w:jc w:val="both"/>
      </w:pPr>
      <w:r>
        <w:t xml:space="preserve">Sastavlja izvješće o </w:t>
      </w:r>
      <w:proofErr w:type="spellStart"/>
      <w:r>
        <w:t>samovrednovanju</w:t>
      </w:r>
      <w:proofErr w:type="spellEnd"/>
      <w:r>
        <w:t xml:space="preserve"> i dostavl</w:t>
      </w:r>
      <w:r w:rsidR="00B36D43">
        <w:t>ja ga povjerenstvu za kvalitetu „</w:t>
      </w:r>
    </w:p>
    <w:p w:rsidR="00CA7EDB" w:rsidRDefault="00CA7EDB" w:rsidP="00CA7EDB">
      <w:pPr>
        <w:pStyle w:val="Bezproreda"/>
      </w:pPr>
    </w:p>
    <w:p w:rsidR="00AB7103" w:rsidRDefault="00B36D43" w:rsidP="00B36D43">
      <w:pPr>
        <w:pStyle w:val="Bezproreda"/>
        <w:ind w:left="408"/>
        <w:jc w:val="center"/>
      </w:pPr>
      <w:r>
        <w:t>Članak 14.</w:t>
      </w:r>
    </w:p>
    <w:p w:rsidR="00B36D43" w:rsidRDefault="00B36D43" w:rsidP="00B36D43">
      <w:pPr>
        <w:pStyle w:val="Bezproreda"/>
        <w:ind w:left="408"/>
      </w:pPr>
    </w:p>
    <w:p w:rsidR="00AB7103" w:rsidRDefault="00B36D43" w:rsidP="00FC06B2">
      <w:pPr>
        <w:pStyle w:val="Bezproreda"/>
        <w:ind w:left="408"/>
      </w:pPr>
      <w:r>
        <w:t xml:space="preserve">„(1) Ravnatelj u svojstvu predsjednika povjerenstva za kvalitetu izvješćuje Agenciju za strukovno obrazovanje i obrazovanje odraslih o provedenom procesu </w:t>
      </w:r>
      <w:proofErr w:type="spellStart"/>
      <w:r>
        <w:t>samovrednovanja</w:t>
      </w:r>
      <w:proofErr w:type="spellEnd"/>
      <w:r>
        <w:t>.</w:t>
      </w:r>
    </w:p>
    <w:p w:rsidR="00B36D43" w:rsidRDefault="00B36D43" w:rsidP="00FC06B2">
      <w:pPr>
        <w:pStyle w:val="Bezproreda"/>
        <w:ind w:left="408"/>
      </w:pPr>
      <w:r>
        <w:t xml:space="preserve">(2) Upute o sadržaju i načinu izvješćivanja o provedenom procesu </w:t>
      </w:r>
      <w:proofErr w:type="spellStart"/>
      <w:r>
        <w:t>samovrednovanja</w:t>
      </w:r>
      <w:proofErr w:type="spellEnd"/>
      <w:r>
        <w:t xml:space="preserve"> donosi Agencija za strukovno obrazovanje i obrazovanje odraslih.“</w:t>
      </w:r>
    </w:p>
    <w:p w:rsidR="00BA6215" w:rsidRDefault="00BA6215" w:rsidP="00FC06B2">
      <w:pPr>
        <w:pStyle w:val="Bezproreda"/>
        <w:ind w:left="408"/>
      </w:pPr>
    </w:p>
    <w:p w:rsidR="00AD5A60" w:rsidRDefault="00AD5A60" w:rsidP="00AD5A60">
      <w:pPr>
        <w:pStyle w:val="Bezproreda"/>
        <w:ind w:left="408"/>
        <w:jc w:val="center"/>
      </w:pPr>
    </w:p>
    <w:p w:rsidR="00AD5A60" w:rsidRDefault="003E6A7A" w:rsidP="00AD5A60">
      <w:pPr>
        <w:pStyle w:val="Bezproreda"/>
        <w:ind w:left="4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ŠO</w:t>
      </w:r>
    </w:p>
    <w:p w:rsidR="003E6A7A" w:rsidRDefault="003E6A7A" w:rsidP="00AD5A60">
      <w:pPr>
        <w:pStyle w:val="Bezproreda"/>
        <w:ind w:left="4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 </w:t>
      </w:r>
    </w:p>
    <w:p w:rsidR="00AD5A60" w:rsidRDefault="003E6A7A" w:rsidP="003E6A7A">
      <w:pPr>
        <w:pStyle w:val="Bezproreda"/>
        <w:ind w:left="4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Željko </w:t>
      </w:r>
      <w:proofErr w:type="spellStart"/>
      <w:r>
        <w:t>Bobanović</w:t>
      </w:r>
      <w:proofErr w:type="spellEnd"/>
    </w:p>
    <w:p w:rsidR="00AD5A60" w:rsidRDefault="00AD5A60" w:rsidP="00AD5A60">
      <w:pPr>
        <w:pStyle w:val="Bezproreda"/>
      </w:pPr>
    </w:p>
    <w:p w:rsidR="00AD5A60" w:rsidRDefault="00AD5A60" w:rsidP="00AD5A60">
      <w:r>
        <w:t xml:space="preserve"> </w:t>
      </w:r>
    </w:p>
    <w:p w:rsidR="00AD5A60" w:rsidRDefault="00AD5A60" w:rsidP="00AD5A60"/>
    <w:p w:rsidR="00AD5A60" w:rsidRDefault="00AD5A60" w:rsidP="00AD5A60">
      <w:r>
        <w:t xml:space="preserve">Ove Izmjene i dopune Statuta stupaju na snagu osam dana od dana objave na oglasnoj ploči Škole. </w:t>
      </w:r>
    </w:p>
    <w:p w:rsidR="00AD5A60" w:rsidRDefault="00AD5A60" w:rsidP="00AD5A60"/>
    <w:p w:rsidR="0056730D" w:rsidRDefault="0056730D" w:rsidP="003E6A7A">
      <w:r>
        <w:t>KLASA: 011-03/23-01/1</w:t>
      </w:r>
    </w:p>
    <w:p w:rsidR="00AD5A60" w:rsidRDefault="0056730D" w:rsidP="003E6A7A">
      <w:r>
        <w:t>URBROJ:2182-50-24-1</w:t>
      </w:r>
      <w:r w:rsidR="00AD5A60">
        <w:tab/>
      </w:r>
      <w:r w:rsidR="00AD5A60">
        <w:tab/>
      </w:r>
      <w:r w:rsidR="00AD5A60">
        <w:tab/>
      </w:r>
      <w:r w:rsidR="00AD5A60">
        <w:tab/>
      </w:r>
      <w:r w:rsidR="00AD5A60">
        <w:tab/>
      </w:r>
      <w:r w:rsidR="00AD5A60">
        <w:tab/>
      </w:r>
      <w:r w:rsidR="00AD5A60">
        <w:tab/>
        <w:t xml:space="preserve"> </w:t>
      </w:r>
    </w:p>
    <w:tbl>
      <w:tblPr>
        <w:tblStyle w:val="Reetkatablice"/>
        <w:tblpPr w:leftFromText="180" w:rightFromText="180" w:vertAnchor="page" w:horzAnchor="page" w:tblpX="781" w:tblpY="541"/>
        <w:tblW w:w="8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3328"/>
      </w:tblGrid>
      <w:tr w:rsidR="0010123A" w:rsidRPr="00A64D9A" w:rsidTr="008C3710">
        <w:trPr>
          <w:trHeight w:val="492"/>
        </w:trPr>
        <w:tc>
          <w:tcPr>
            <w:tcW w:w="4958" w:type="dxa"/>
          </w:tcPr>
          <w:p w:rsidR="0010123A" w:rsidRPr="00A64D9A" w:rsidRDefault="0010123A" w:rsidP="008C37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</w:tcPr>
          <w:p w:rsidR="0010123A" w:rsidRPr="00A64D9A" w:rsidRDefault="0010123A" w:rsidP="008C37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0123A" w:rsidRPr="00A64D9A" w:rsidTr="008C3710">
        <w:trPr>
          <w:trHeight w:val="75"/>
        </w:trPr>
        <w:tc>
          <w:tcPr>
            <w:tcW w:w="4958" w:type="dxa"/>
          </w:tcPr>
          <w:p w:rsidR="0010123A" w:rsidRDefault="0010123A" w:rsidP="008C37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</w:tcPr>
          <w:p w:rsidR="0010123A" w:rsidRPr="00A64D9A" w:rsidRDefault="0010123A" w:rsidP="008C3710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B7B76" w:rsidRDefault="0056730D">
      <w:r>
        <w:t>KNIN, 31.08.2023.</w:t>
      </w:r>
      <w:bookmarkStart w:id="0" w:name="_GoBack"/>
      <w:bookmarkEnd w:id="0"/>
    </w:p>
    <w:sectPr w:rsidR="00EB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4E62"/>
    <w:multiLevelType w:val="hybridMultilevel"/>
    <w:tmpl w:val="FDC2B506"/>
    <w:lvl w:ilvl="0" w:tplc="6E181800">
      <w:start w:val="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0"/>
    <w:rsid w:val="000554BC"/>
    <w:rsid w:val="0010123A"/>
    <w:rsid w:val="002303C5"/>
    <w:rsid w:val="002B43CF"/>
    <w:rsid w:val="003E6A7A"/>
    <w:rsid w:val="004C08E7"/>
    <w:rsid w:val="004C672E"/>
    <w:rsid w:val="00506938"/>
    <w:rsid w:val="0056730D"/>
    <w:rsid w:val="005F75FC"/>
    <w:rsid w:val="00805C8F"/>
    <w:rsid w:val="0094109F"/>
    <w:rsid w:val="009E1B9B"/>
    <w:rsid w:val="00A04AB9"/>
    <w:rsid w:val="00A30DB7"/>
    <w:rsid w:val="00AB7103"/>
    <w:rsid w:val="00AD5A60"/>
    <w:rsid w:val="00B36D43"/>
    <w:rsid w:val="00BA6215"/>
    <w:rsid w:val="00C14D8A"/>
    <w:rsid w:val="00C632B6"/>
    <w:rsid w:val="00CA7EDB"/>
    <w:rsid w:val="00D01A20"/>
    <w:rsid w:val="00D6653E"/>
    <w:rsid w:val="00EB7B76"/>
    <w:rsid w:val="00F10DCF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B2B"/>
  <w15:chartTrackingRefBased/>
  <w15:docId w15:val="{F8830C9A-779A-4870-B2D7-7982B0C4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A6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DC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0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5</cp:revision>
  <cp:lastPrinted>2024-03-20T08:35:00Z</cp:lastPrinted>
  <dcterms:created xsi:type="dcterms:W3CDTF">2023-04-19T08:16:00Z</dcterms:created>
  <dcterms:modified xsi:type="dcterms:W3CDTF">2024-03-20T08:35:00Z</dcterms:modified>
</cp:coreProperties>
</file>