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47B5" w14:textId="689AA863" w:rsidR="00AB0C93" w:rsidRPr="009C449C" w:rsidRDefault="009C449C">
      <w:pPr>
        <w:rPr>
          <w:rFonts w:asciiTheme="minorBidi" w:hAnsiTheme="minorBidi"/>
          <w:b/>
          <w:bCs/>
          <w:sz w:val="32"/>
          <w:szCs w:val="32"/>
        </w:rPr>
      </w:pPr>
      <w:r w:rsidRPr="009C449C">
        <w:rPr>
          <w:rFonts w:asciiTheme="minorBidi" w:hAnsiTheme="minorBidi"/>
          <w:b/>
          <w:bCs/>
          <w:sz w:val="32"/>
          <w:szCs w:val="32"/>
        </w:rPr>
        <w:t xml:space="preserve">Online </w:t>
      </w:r>
      <w:r w:rsidR="003B33EE">
        <w:rPr>
          <w:rFonts w:asciiTheme="minorBidi" w:hAnsiTheme="minorBidi"/>
          <w:b/>
          <w:bCs/>
          <w:sz w:val="32"/>
          <w:szCs w:val="32"/>
        </w:rPr>
        <w:t>rubrika</w:t>
      </w:r>
      <w:r w:rsidRPr="009C449C">
        <w:rPr>
          <w:rFonts w:asciiTheme="minorBidi" w:hAnsiTheme="minorBidi"/>
          <w:b/>
          <w:bCs/>
          <w:sz w:val="32"/>
          <w:szCs w:val="32"/>
        </w:rPr>
        <w:t xml:space="preserve">: </w:t>
      </w:r>
      <w:r w:rsidR="00E614A4" w:rsidRPr="009C449C">
        <w:rPr>
          <w:rFonts w:asciiTheme="minorBidi" w:hAnsiTheme="minorBidi"/>
          <w:b/>
          <w:bCs/>
          <w:sz w:val="32"/>
          <w:szCs w:val="32"/>
        </w:rPr>
        <w:t>Najčešći razlozi ostajanja mladih u nasilnoj vezi</w:t>
      </w:r>
    </w:p>
    <w:p w14:paraId="54F67AFB" w14:textId="468068B6" w:rsidR="00E614A4" w:rsidRDefault="00E614A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Kao i znakovi i različiti mogu biti i razlozi ostajanja mladih u nasilnoj vezi.</w:t>
      </w:r>
    </w:p>
    <w:p w14:paraId="2DC1AAA0" w14:textId="585204CB" w:rsidR="00E614A4" w:rsidRDefault="00E614A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Ponekad mladima imponira i čini određeni užitak ako osjećaju da ih njihov partner treba, da je vezan uz njih i patio bi ako prekinu. A to upravo predstavlja znakove da ih partner voli na nezreo („dječji“) način, a ne odrastao način. Vidi u njima zamjenu za neku važnu osobu iz prošlosti, a ne kao jedinstveno ljudsko biće. U tim slučajevima ni njegova ljubav ne pripada istinski njima. Neki od mogućih razloga za ostajanje u nasilnoj vezi su primjerice želja za pomoć partneru da promijeni svoje ponašanje, sram da se ne dozna nasilje u vezi, ideja da ne može živjeti bez partnera ili sam, okrivljavanje sebe i vjerovanje da je nasilje zasluženo. Razlozi isto tako mogu biti i strah za vlastitu sigurnost, nedovoljna podrška okoline. Katkad se može činiti da veza zapravo nije loša, da se nasilje više neće ponoviti ili da će prestati.</w:t>
      </w:r>
    </w:p>
    <w:p w14:paraId="09DC6E45" w14:textId="77777777" w:rsidR="004A4C66" w:rsidRDefault="004A4C66">
      <w:pPr>
        <w:rPr>
          <w:rFonts w:asciiTheme="minorBidi" w:hAnsiTheme="minorBidi"/>
          <w:sz w:val="24"/>
          <w:szCs w:val="24"/>
        </w:rPr>
      </w:pPr>
    </w:p>
    <w:p w14:paraId="7B1896B8" w14:textId="77777777" w:rsidR="004A4C66" w:rsidRPr="009858E1" w:rsidRDefault="004A4C66" w:rsidP="004A4C66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6972FB1E" w14:textId="77777777" w:rsidR="004A4C66" w:rsidRDefault="004A4C66">
      <w:pPr>
        <w:rPr>
          <w:rFonts w:asciiTheme="minorBidi" w:hAnsiTheme="minorBidi"/>
          <w:sz w:val="24"/>
          <w:szCs w:val="24"/>
        </w:rPr>
      </w:pPr>
    </w:p>
    <w:p w14:paraId="487AF544" w14:textId="77777777" w:rsidR="00E614A4" w:rsidRPr="00E614A4" w:rsidRDefault="00E614A4">
      <w:pPr>
        <w:rPr>
          <w:rFonts w:asciiTheme="minorBidi" w:hAnsiTheme="minorBidi"/>
          <w:sz w:val="24"/>
          <w:szCs w:val="24"/>
        </w:rPr>
      </w:pPr>
    </w:p>
    <w:sectPr w:rsidR="00E614A4" w:rsidRPr="00E6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A4"/>
    <w:rsid w:val="003B33EE"/>
    <w:rsid w:val="004A4C66"/>
    <w:rsid w:val="00935089"/>
    <w:rsid w:val="009C449C"/>
    <w:rsid w:val="00AB0C93"/>
    <w:rsid w:val="00E614A4"/>
    <w:rsid w:val="00F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54A1"/>
  <w15:chartTrackingRefBased/>
  <w15:docId w15:val="{B9B89974-A235-46D5-89F4-4505193F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E6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4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4</cp:revision>
  <dcterms:created xsi:type="dcterms:W3CDTF">2024-03-29T09:41:00Z</dcterms:created>
  <dcterms:modified xsi:type="dcterms:W3CDTF">2024-09-24T07:46:00Z</dcterms:modified>
</cp:coreProperties>
</file>