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E89" w:rsidRPr="00EC3BDC" w:rsidRDefault="003E6E89" w:rsidP="00EC3BDC">
      <w:r w:rsidRPr="00EC3BDC">
        <w:t>Na temelju članka  </w:t>
      </w:r>
      <w:r w:rsidR="00EC3BDC">
        <w:t>86</w:t>
      </w:r>
      <w:r w:rsidRPr="00EC3BDC">
        <w:t xml:space="preserve">. Statuta </w:t>
      </w:r>
      <w:r w:rsidR="00EC3BDC">
        <w:t>Srednje strukovne škole kralja Zvonimira</w:t>
      </w:r>
      <w:r w:rsidRPr="00EC3BDC">
        <w:t>, K</w:t>
      </w:r>
      <w:r w:rsidR="00EC3BDC">
        <w:t>nin</w:t>
      </w:r>
      <w:r w:rsidRPr="00EC3BDC">
        <w:t>, a u svezi s odredbama Zakona o fiskalnoj odgovornosti (N.N. 130/10) i Uredbe o sastavljanju i predaji izjave o fiskalnoj odgovornosti i izvještaja o primjeni fiskalnih pravila (N.N. 78/11), ravnatelj Škole donosi</w:t>
      </w:r>
    </w:p>
    <w:p w:rsidR="003E6E89" w:rsidRPr="00EC3BDC" w:rsidRDefault="003E6E89" w:rsidP="00EC3BDC">
      <w:pPr>
        <w:jc w:val="center"/>
      </w:pPr>
    </w:p>
    <w:p w:rsidR="003E6E89" w:rsidRPr="00EC3BDC" w:rsidRDefault="003E6E89" w:rsidP="00EC3BDC">
      <w:pPr>
        <w:jc w:val="center"/>
        <w:rPr>
          <w:u w:val="single"/>
        </w:rPr>
      </w:pPr>
      <w:r w:rsidRPr="00EC3BDC">
        <w:rPr>
          <w:u w:val="single"/>
        </w:rPr>
        <w:t>PROCEDURU</w:t>
      </w:r>
    </w:p>
    <w:p w:rsidR="003E6E89" w:rsidRPr="00EC3BDC" w:rsidRDefault="003E6E89" w:rsidP="00EC3BDC">
      <w:pPr>
        <w:jc w:val="center"/>
        <w:rPr>
          <w:u w:val="single"/>
        </w:rPr>
      </w:pPr>
      <w:r w:rsidRPr="00EC3BDC">
        <w:rPr>
          <w:u w:val="single"/>
        </w:rPr>
        <w:t xml:space="preserve">STVARANJA UGOVORNIH OBVEZA </w:t>
      </w:r>
    </w:p>
    <w:p w:rsidR="003E6E89" w:rsidRPr="00EC3BDC" w:rsidRDefault="00EC3BDC" w:rsidP="00EC3BDC">
      <w:pPr>
        <w:jc w:val="center"/>
      </w:pPr>
      <w:r>
        <w:t>Članak 1.</w:t>
      </w:r>
    </w:p>
    <w:p w:rsidR="003E6E89" w:rsidRPr="00EC3BDC" w:rsidRDefault="003E6E89" w:rsidP="00EC3BDC">
      <w:r w:rsidRPr="00EC3BDC">
        <w:t xml:space="preserve">Ovim aktom propisuje se procedura stvaranja ugovornih obveza, odnosno nabava roba i usluga, javna nabava i druge ugovorne obveze koje su potrebne za redovan rad Škole i obavljanje odgojno-obrazovne djelatnosti u </w:t>
      </w:r>
      <w:r w:rsidR="00EC3BDC">
        <w:t>Srednjoj strukovnoj školi kralja Zvonimira</w:t>
      </w:r>
      <w:r w:rsidRPr="00EC3BDC">
        <w:t>, K</w:t>
      </w:r>
      <w:r w:rsidR="00EC3BDC">
        <w:t>nin</w:t>
      </w:r>
      <w:r w:rsidRPr="00EC3BDC">
        <w:t>.</w:t>
      </w:r>
    </w:p>
    <w:p w:rsidR="003E6E89" w:rsidRPr="00EC3BDC" w:rsidRDefault="003E6E89" w:rsidP="00EC3BDC">
      <w:r w:rsidRPr="00EC3BDC">
        <w:t> </w:t>
      </w:r>
      <w:r w:rsidR="00EC3BDC">
        <w:tab/>
      </w:r>
      <w:r w:rsidR="00EC3BDC">
        <w:tab/>
      </w:r>
      <w:r w:rsidR="00EC3BDC">
        <w:tab/>
      </w:r>
      <w:r w:rsidR="00EC3BDC">
        <w:tab/>
      </w:r>
      <w:r w:rsidR="00EC3BDC">
        <w:tab/>
      </w:r>
      <w:r w:rsidR="00EC3BDC">
        <w:tab/>
        <w:t xml:space="preserve">Članak 2. </w:t>
      </w:r>
    </w:p>
    <w:p w:rsidR="003E6E89" w:rsidRPr="00EC3BDC" w:rsidRDefault="003E6E89" w:rsidP="00EC3BDC">
      <w:r w:rsidRPr="00EC3BDC">
        <w:t xml:space="preserve">Postupak stvaranja ugovornih obveza pokreće ravnatelj Škole zavisno o vrijednosti robe, usluga i radova u skladu s čl. </w:t>
      </w:r>
      <w:r w:rsidR="00EC3BDC">
        <w:t>86</w:t>
      </w:r>
      <w:r w:rsidRPr="00EC3BDC">
        <w:t>. Statuta Škole i odredbi Zakona o javnoj nabavi. (N:N: br. 90/11.).</w:t>
      </w:r>
    </w:p>
    <w:p w:rsidR="003E6E89" w:rsidRPr="00EC3BDC" w:rsidRDefault="00EC3BDC" w:rsidP="00EC3BDC">
      <w:pPr>
        <w:jc w:val="center"/>
      </w:pPr>
      <w:r>
        <w:t xml:space="preserve">Članak 3. </w:t>
      </w:r>
    </w:p>
    <w:p w:rsidR="003E6E89" w:rsidRPr="00EC3BDC" w:rsidRDefault="003E6E89" w:rsidP="00EC3BDC">
      <w:r w:rsidRPr="00EC3BDC">
        <w:t>Potrebu za pokretanje postupka stvaranja ugovornih obveza mogu iskazati i predložiti ravnatelju svi zaposlenici Škole i stručna tijela pisanim zahtjevom.</w:t>
      </w:r>
    </w:p>
    <w:p w:rsidR="003E6E89" w:rsidRPr="00EC3BDC" w:rsidRDefault="003E6E89" w:rsidP="00EC3BDC">
      <w:r w:rsidRPr="00EC3BDC">
        <w:t>Zahtjev za pokretanje postupka stvaranja ugovornih obveza podnose se prema potrebi ili na početku školske godine.</w:t>
      </w:r>
    </w:p>
    <w:p w:rsidR="003E6E89" w:rsidRPr="00EC3BDC" w:rsidRDefault="00EC3BDC" w:rsidP="00EC3BDC">
      <w:pPr>
        <w:jc w:val="center"/>
      </w:pPr>
      <w:r>
        <w:t xml:space="preserve">Članak 4. </w:t>
      </w:r>
    </w:p>
    <w:p w:rsidR="003E6E89" w:rsidRDefault="003E6E89" w:rsidP="00EC3BDC">
      <w:r w:rsidRPr="00EC3BDC">
        <w:t>Prije pokretanja postupka tajnik</w:t>
      </w:r>
      <w:r w:rsidR="00EC3BDC">
        <w:t xml:space="preserve"> ili </w:t>
      </w:r>
      <w:r w:rsidRPr="00EC3BDC">
        <w:t>voditelj računovodstva obavlja provjeru i izvješćuje ravnatelja je li nabava u skladu s financijskim planom  za tekuću godinu i planom nabave i jesu li dostupna financijska sredstva s obzirom na dinamiku novčanih tijekova i likvidnost Škole.</w:t>
      </w:r>
    </w:p>
    <w:p w:rsidR="00EC3BDC" w:rsidRPr="00EC3BDC" w:rsidRDefault="00EC3BDC" w:rsidP="00EC3BDC">
      <w:pPr>
        <w:jc w:val="center"/>
      </w:pPr>
      <w:r>
        <w:t xml:space="preserve">Članak 5. </w:t>
      </w:r>
    </w:p>
    <w:p w:rsidR="003E6E89" w:rsidRPr="00EC3BDC" w:rsidRDefault="003E6E89" w:rsidP="00EC3BDC">
      <w:r w:rsidRPr="00EC3BDC">
        <w:t>Ravnatelj dodatno provjerava stvarnu potrebu za predmetom nabave uvidom u zahtjeve koje su dostavili zaposlenici Škole ili stručna tijela.</w:t>
      </w:r>
    </w:p>
    <w:p w:rsidR="003E6E89" w:rsidRPr="00EC3BDC" w:rsidRDefault="00EC3BDC" w:rsidP="00EC3BDC">
      <w:pPr>
        <w:jc w:val="center"/>
      </w:pPr>
      <w:r>
        <w:t xml:space="preserve">Članak 6. </w:t>
      </w:r>
    </w:p>
    <w:p w:rsidR="003E6E89" w:rsidRPr="00EC3BDC" w:rsidRDefault="003E6E89" w:rsidP="00EC3BDC">
      <w:r w:rsidRPr="00EC3BDC">
        <w:t>Nakon izvršenih prethodno navedenih radnji, ravnatelj odobrava pokretanje nabave ili sklapanje ugovora.</w:t>
      </w:r>
      <w:r w:rsidR="00EC3BDC">
        <w:t xml:space="preserve"> </w:t>
      </w:r>
      <w:r w:rsidRPr="00EC3BDC">
        <w:t>Narudžbu robe, usluga ili radova i sklapanje ug</w:t>
      </w:r>
      <w:r w:rsidR="00EC3BDC">
        <w:t>ovora vrši ravnatelj ili tajnik</w:t>
      </w:r>
      <w:r w:rsidRPr="00EC3BDC">
        <w:t>.</w:t>
      </w:r>
    </w:p>
    <w:p w:rsidR="003E6E89" w:rsidRPr="00EC3BDC" w:rsidRDefault="00EC3BDC" w:rsidP="00EC3BDC">
      <w:pPr>
        <w:jc w:val="center"/>
      </w:pPr>
      <w:r>
        <w:t xml:space="preserve">Članak 7. </w:t>
      </w:r>
    </w:p>
    <w:p w:rsidR="003E6E89" w:rsidRPr="00EC3BDC" w:rsidRDefault="003E6E89" w:rsidP="00EC3BDC">
      <w:r w:rsidRPr="00EC3BDC">
        <w:t>Ova Procedura objavljena je na mrežnoj stranici Škole .</w:t>
      </w:r>
    </w:p>
    <w:p w:rsidR="003E6E89" w:rsidRDefault="003E6E89" w:rsidP="00EC3BDC">
      <w:r w:rsidRPr="00EC3BDC">
        <w:t> </w:t>
      </w:r>
    </w:p>
    <w:p w:rsidR="00EC3BDC" w:rsidRDefault="00EC3BDC" w:rsidP="00EC3BDC"/>
    <w:p w:rsidR="00EC3BDC" w:rsidRDefault="00EC3BDC" w:rsidP="00EC3BDC"/>
    <w:p w:rsidR="00EC3BDC" w:rsidRPr="00EC3BDC" w:rsidRDefault="00EC3BDC" w:rsidP="00EC3BDC"/>
    <w:p w:rsidR="003E6E89" w:rsidRPr="00EC3BDC" w:rsidRDefault="003E6E89" w:rsidP="00EC3BDC">
      <w:r w:rsidRPr="00EC3BDC">
        <w:t>Privitak:</w:t>
      </w:r>
    </w:p>
    <w:p w:rsidR="003E6E89" w:rsidRPr="00EC3BDC" w:rsidRDefault="003E6E89" w:rsidP="00EC3BDC">
      <w:r w:rsidRPr="00EC3BDC">
        <w:lastRenderedPageBreak/>
        <w:t>Tabelarni prikaz procesa stvaranja ugovornih obveza.</w:t>
      </w:r>
    </w:p>
    <w:p w:rsidR="003E6E89" w:rsidRPr="00EC3BDC" w:rsidRDefault="003E6E89" w:rsidP="00EC3BDC">
      <w:r w:rsidRPr="00EC3BDC"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2454"/>
        <w:gridCol w:w="2088"/>
        <w:gridCol w:w="1909"/>
        <w:gridCol w:w="1475"/>
      </w:tblGrid>
      <w:tr w:rsidR="00EC3BDC" w:rsidRPr="00EC3BDC" w:rsidTr="003E6E89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E6E89" w:rsidRPr="00EC3BDC" w:rsidRDefault="003E6E89" w:rsidP="00EC3BDC">
            <w:r w:rsidRPr="00EC3BDC">
              <w:t>Red.br.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E6E89" w:rsidRPr="00EC3BDC" w:rsidRDefault="003E6E89" w:rsidP="00EC3BDC">
            <w:r w:rsidRPr="00EC3BDC">
              <w:t>AKTIVNOST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E6E89" w:rsidRPr="00EC3BDC" w:rsidRDefault="003E6E89" w:rsidP="00EC3BDC">
            <w:r w:rsidRPr="00EC3BDC">
              <w:t>ODGOVORNOST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E6E89" w:rsidRPr="00EC3BDC" w:rsidRDefault="003E6E89" w:rsidP="00EC3BDC">
            <w:r w:rsidRPr="00EC3BDC">
              <w:t>DOKUMENT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E6E89" w:rsidRPr="00EC3BDC" w:rsidRDefault="003E6E89" w:rsidP="00EC3BDC">
            <w:r w:rsidRPr="00EC3BDC">
              <w:t>ROK</w:t>
            </w:r>
          </w:p>
        </w:tc>
      </w:tr>
      <w:tr w:rsidR="003E6E89" w:rsidRPr="00EC3BDC" w:rsidTr="003E6E89">
        <w:trPr>
          <w:tblCellSpacing w:w="0" w:type="dxa"/>
          <w:jc w:val="center"/>
        </w:trPr>
        <w:tc>
          <w:tcPr>
            <w:tcW w:w="92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E6E89" w:rsidRPr="00EC3BDC" w:rsidRDefault="003E6E89" w:rsidP="00EC3BDC">
            <w:r w:rsidRPr="00EC3BDC">
              <w:t>I.  STVARANJE OBVEZA</w:t>
            </w:r>
          </w:p>
          <w:p w:rsidR="003E6E89" w:rsidRPr="00EC3BDC" w:rsidRDefault="003E6E89" w:rsidP="00EC3BDC">
            <w:r w:rsidRPr="00EC3BDC">
              <w:t>ZA KOJE NIJE POTREBNA PROCEDURA JAVNE NABAVE</w:t>
            </w:r>
          </w:p>
        </w:tc>
      </w:tr>
      <w:tr w:rsidR="00EC3BDC" w:rsidRPr="00EC3BDC" w:rsidTr="003E6E89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E6E89" w:rsidRPr="00EC3BDC" w:rsidRDefault="003E6E89" w:rsidP="00EC3BDC">
            <w:r w:rsidRPr="00EC3BDC">
              <w:t>1.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E6E89" w:rsidRPr="00EC3BDC" w:rsidRDefault="003E6E89" w:rsidP="00EC3BDC">
            <w:r w:rsidRPr="00EC3BDC">
              <w:t>Prijedlog za nabavu opreme/korištenje usluga/radove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E6E89" w:rsidRPr="00EC3BDC" w:rsidRDefault="003E6E89" w:rsidP="00EC3BDC">
            <w:r w:rsidRPr="00EC3BDC">
              <w:t>zaposlenici-nositelji pojedinih poslova i aktivnosti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E6E89" w:rsidRPr="00EC3BDC" w:rsidRDefault="003E6E89" w:rsidP="00EC3BDC">
            <w:r w:rsidRPr="00EC3BDC">
              <w:t>ponuda, narudžbenica, nacrt ugovora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E6E89" w:rsidRPr="00EC3BDC" w:rsidRDefault="003E6E89" w:rsidP="00EC3BDC">
            <w:r w:rsidRPr="00EC3BDC">
              <w:t>Tijekom godine</w:t>
            </w:r>
          </w:p>
        </w:tc>
      </w:tr>
      <w:tr w:rsidR="00EC3BDC" w:rsidRPr="00EC3BDC" w:rsidTr="003E6E89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E6E89" w:rsidRPr="00EC3BDC" w:rsidRDefault="003E6E89" w:rsidP="00EC3BDC">
            <w:r w:rsidRPr="00EC3BDC">
              <w:t>2.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E6E89" w:rsidRPr="00EC3BDC" w:rsidRDefault="003E6E89" w:rsidP="00EC3BDC">
            <w:r w:rsidRPr="00EC3BDC">
              <w:t>Provjera je li prijedlog u skladu s financijskim planom/proračunom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E6E89" w:rsidRPr="00EC3BDC" w:rsidRDefault="003E6E89" w:rsidP="00EC3BDC">
            <w:r w:rsidRPr="00EC3BDC">
              <w:t>zaposlenik na poslovima za financije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E6E89" w:rsidRPr="00EC3BDC" w:rsidRDefault="003E6E89" w:rsidP="00EC3BDC">
            <w:r w:rsidRPr="00EC3BDC">
              <w:t>Ako DA-odobrenje</w:t>
            </w:r>
          </w:p>
          <w:p w:rsidR="003E6E89" w:rsidRPr="00EC3BDC" w:rsidRDefault="003E6E89" w:rsidP="00EC3BDC">
            <w:r w:rsidRPr="00EC3BDC">
              <w:t>Ako NE-negativan odgovor na prijedlog za sklapanje ugovora/narudžbe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E6E89" w:rsidRPr="00EC3BDC" w:rsidRDefault="003E6E89" w:rsidP="00EC3BDC">
            <w:r w:rsidRPr="00EC3BDC">
              <w:t>3 dana od zaprimanja prijedloga</w:t>
            </w:r>
          </w:p>
        </w:tc>
      </w:tr>
      <w:tr w:rsidR="00EC3BDC" w:rsidRPr="00EC3BDC" w:rsidTr="003E6E89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E6E89" w:rsidRPr="00EC3BDC" w:rsidRDefault="003E6E89" w:rsidP="00EC3BDC">
            <w:r w:rsidRPr="00EC3BDC">
              <w:t>3.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E6E89" w:rsidRPr="00EC3BDC" w:rsidRDefault="003E6E89" w:rsidP="00EC3BDC">
            <w:r w:rsidRPr="00EC3BDC">
              <w:t>Sklapanje ugovora/narudžba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E6E89" w:rsidRPr="00EC3BDC" w:rsidRDefault="003E6E89" w:rsidP="00EC3BDC">
            <w:r w:rsidRPr="00EC3BDC">
              <w:t>ravnatelj ili osoba koju on ovlasti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E6E89" w:rsidRPr="00EC3BDC" w:rsidRDefault="003E6E89" w:rsidP="00EC3BDC">
            <w:r w:rsidRPr="00EC3BDC">
              <w:t>Ugovor/narudžba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E6E89" w:rsidRPr="00EC3BDC" w:rsidRDefault="003E6E89" w:rsidP="00EC3BDC">
            <w:r w:rsidRPr="00EC3BDC">
              <w:t>Ne duže od 30 dana od dana odobrenja od zaposlenika  na poslovima za financije</w:t>
            </w:r>
          </w:p>
        </w:tc>
      </w:tr>
    </w:tbl>
    <w:p w:rsidR="003E6E89" w:rsidRPr="00EC3BDC" w:rsidRDefault="003E6E89" w:rsidP="00EC3BDC">
      <w:r w:rsidRPr="00EC3BDC">
        <w:t> </w:t>
      </w:r>
    </w:p>
    <w:p w:rsidR="003E6E89" w:rsidRPr="00EC3BDC" w:rsidRDefault="003E6E89" w:rsidP="00EC3BDC">
      <w:r w:rsidRPr="00EC3BDC"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2532"/>
        <w:gridCol w:w="2538"/>
        <w:gridCol w:w="1572"/>
        <w:gridCol w:w="1447"/>
      </w:tblGrid>
      <w:tr w:rsidR="00EC3BDC" w:rsidRPr="00EC3BDC" w:rsidTr="003E6E89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E6E89" w:rsidRPr="00EC3BDC" w:rsidRDefault="003E6E89" w:rsidP="00EC3BDC">
            <w:r w:rsidRPr="00EC3BDC">
              <w:t>Red.br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E6E89" w:rsidRPr="00EC3BDC" w:rsidRDefault="003E6E89" w:rsidP="00EC3BDC">
            <w:r w:rsidRPr="00EC3BDC">
              <w:t>AKTIVNOST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E6E89" w:rsidRPr="00EC3BDC" w:rsidRDefault="003E6E89" w:rsidP="00EC3BDC">
            <w:r w:rsidRPr="00EC3BDC">
              <w:t>ODGOVORNOST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E6E89" w:rsidRPr="00EC3BDC" w:rsidRDefault="003E6E89" w:rsidP="00EC3BDC">
            <w:r w:rsidRPr="00EC3BDC">
              <w:t>DOKUMENT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E6E89" w:rsidRPr="00EC3BDC" w:rsidRDefault="003E6E89" w:rsidP="00EC3BDC">
            <w:r w:rsidRPr="00EC3BDC">
              <w:t>ROK</w:t>
            </w:r>
          </w:p>
        </w:tc>
      </w:tr>
      <w:tr w:rsidR="003E6E89" w:rsidRPr="00EC3BDC" w:rsidTr="003E6E89">
        <w:trPr>
          <w:tblCellSpacing w:w="0" w:type="dxa"/>
          <w:jc w:val="center"/>
        </w:trPr>
        <w:tc>
          <w:tcPr>
            <w:tcW w:w="92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E6E89" w:rsidRPr="00EC3BDC" w:rsidRDefault="003E6E89" w:rsidP="00EC3BDC">
            <w:r w:rsidRPr="00EC3BDC">
              <w:t>II.  STVARANJE OBVEZA</w:t>
            </w:r>
          </w:p>
          <w:p w:rsidR="003E6E89" w:rsidRPr="00EC3BDC" w:rsidRDefault="003E6E89" w:rsidP="00EC3BDC">
            <w:r w:rsidRPr="00EC3BDC">
              <w:t>ZA KOJE JE POTREBNA PROCEDURA JAVNE NABAVE</w:t>
            </w:r>
          </w:p>
        </w:tc>
      </w:tr>
      <w:tr w:rsidR="00EC3BDC" w:rsidRPr="00EC3BDC" w:rsidTr="003E6E89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E6E89" w:rsidRPr="00EC3BDC" w:rsidRDefault="003E6E89" w:rsidP="00EC3BDC">
            <w:r w:rsidRPr="00EC3BDC">
              <w:t>1.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E6E89" w:rsidRPr="00EC3BDC" w:rsidRDefault="003E6E89" w:rsidP="00EC3BDC">
            <w:r w:rsidRPr="00EC3BDC">
              <w:t>Prijedlog za nabavu opreme/korištenje usluga/radove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E6E89" w:rsidRPr="00EC3BDC" w:rsidRDefault="003E6E89" w:rsidP="00EC3BDC">
            <w:r w:rsidRPr="00EC3BDC">
              <w:t>zaposlenici-učitelji,nositelji pojedinih poslova i aktivnosti (npr.pojedini učitelj iskazuje potrebu za nabavom opreme za njegovo područje: nastavna sred. za matematiku, kemiju i sl.)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E6E89" w:rsidRPr="00EC3BDC" w:rsidRDefault="003E6E89" w:rsidP="00EC3BDC">
            <w:r w:rsidRPr="00EC3BDC">
              <w:t>Prijedlog s opisom potrebne opreme/usluga/ radova i okvirnom cijenom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E6E89" w:rsidRPr="00EC3BDC" w:rsidRDefault="003E6E89" w:rsidP="00EC3BDC">
            <w:r w:rsidRPr="00EC3BDC">
              <w:t>mjesec dana prije pripreme godišnjeg plana nabave, moguće i tijekom godine za plan nabave za slijedeću godinu</w:t>
            </w:r>
          </w:p>
        </w:tc>
      </w:tr>
      <w:tr w:rsidR="00EC3BDC" w:rsidRPr="00EC3BDC" w:rsidTr="003E6E89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E6E89" w:rsidRPr="00EC3BDC" w:rsidRDefault="003E6E89" w:rsidP="00EC3BDC">
            <w:r w:rsidRPr="00EC3BDC">
              <w:t>2.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E6E89" w:rsidRPr="00EC3BDC" w:rsidRDefault="003E6E89" w:rsidP="00EC3BDC">
            <w:r w:rsidRPr="00EC3BDC">
              <w:t>Priprema tehničke i natječajne dokumentacije za nabavu opreme/usluga/radova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E6E89" w:rsidRPr="00EC3BDC" w:rsidRDefault="003E6E89" w:rsidP="00EC3BDC">
            <w:r w:rsidRPr="00EC3BDC">
              <w:t xml:space="preserve">Ako proces nije centraliziran na razini osnivača tada učitelji u suradnji s ravnateljem </w:t>
            </w:r>
            <w:r w:rsidRPr="00EC3BDC">
              <w:lastRenderedPageBreak/>
              <w:t>škole. Angažirati vanjskog   koji ima certifikat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E6E89" w:rsidRPr="00EC3BDC" w:rsidRDefault="003E6E89" w:rsidP="00EC3BDC">
            <w:r w:rsidRPr="00EC3BDC">
              <w:lastRenderedPageBreak/>
              <w:t>Tehnička i natječajna dokumentacija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E6E89" w:rsidRPr="00EC3BDC" w:rsidRDefault="003E6E89" w:rsidP="00EC3BDC">
            <w:r w:rsidRPr="00EC3BDC">
              <w:t xml:space="preserve">Do početka kalendarske godine u kojoj se pokreće </w:t>
            </w:r>
            <w:r w:rsidRPr="00EC3BDC">
              <w:lastRenderedPageBreak/>
              <w:t>postupak nabave</w:t>
            </w:r>
          </w:p>
        </w:tc>
      </w:tr>
      <w:tr w:rsidR="00EC3BDC" w:rsidRPr="00EC3BDC" w:rsidTr="003E6E89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E6E89" w:rsidRPr="00EC3BDC" w:rsidRDefault="003E6E89" w:rsidP="00EC3BDC">
            <w:r w:rsidRPr="00EC3BDC">
              <w:lastRenderedPageBreak/>
              <w:t>3.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E6E89" w:rsidRPr="00EC3BDC" w:rsidRDefault="003E6E89" w:rsidP="00EC3BDC">
            <w:r w:rsidRPr="00EC3BDC">
              <w:t>Uključivanje stavki iz plana nabave u financijski plan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E6E89" w:rsidRPr="00EC3BDC" w:rsidRDefault="003E6E89" w:rsidP="00EC3BDC">
            <w:r w:rsidRPr="00EC3BDC">
              <w:t>ravnatelj,</w:t>
            </w:r>
          </w:p>
          <w:p w:rsidR="003E6E89" w:rsidRPr="00EC3BDC" w:rsidRDefault="003E6E89" w:rsidP="00EC3BDC">
            <w:r w:rsidRPr="00EC3BDC">
              <w:t>tajnik-voditelj računovodstva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E6E89" w:rsidRPr="00EC3BDC" w:rsidRDefault="003E6E89" w:rsidP="00EC3BDC">
            <w:r w:rsidRPr="00EC3BDC">
              <w:t>Financijski plan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E6E89" w:rsidRPr="00EC3BDC" w:rsidRDefault="003E6E89" w:rsidP="00EC3BDC">
            <w:r w:rsidRPr="00EC3BDC">
              <w:t>rujan-prosinac</w:t>
            </w:r>
          </w:p>
        </w:tc>
      </w:tr>
      <w:tr w:rsidR="00EC3BDC" w:rsidRPr="00EC3BDC" w:rsidTr="003E6E89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E6E89" w:rsidRPr="00EC3BDC" w:rsidRDefault="003E6E89" w:rsidP="00EC3BDC">
            <w:r w:rsidRPr="00EC3BDC">
              <w:t>4.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E6E89" w:rsidRPr="00EC3BDC" w:rsidRDefault="003E6E89" w:rsidP="00EC3BDC">
            <w:r w:rsidRPr="00EC3BDC">
              <w:t>Prijedlog za pokretanje postupka javne nabave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E6E89" w:rsidRPr="00EC3BDC" w:rsidRDefault="003E6E89" w:rsidP="00EC3BDC">
            <w:r w:rsidRPr="00EC3BDC">
              <w:t>učitelji, nositelji pojedinih poslova i aktivnosti. Ravnatelj preispituje stvarnu potrebu za predmetom nabave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E6E89" w:rsidRPr="00EC3BDC" w:rsidRDefault="003E6E89" w:rsidP="00EC3BDC">
            <w:r w:rsidRPr="00EC3BDC">
              <w:t>Dopis s prijedlogom te tehničkom i natječajnom dokumentacijom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E6E89" w:rsidRPr="00EC3BDC" w:rsidRDefault="003E6E89" w:rsidP="00EC3BDC">
            <w:r w:rsidRPr="00EC3BDC">
              <w:t>tijekom godine</w:t>
            </w:r>
          </w:p>
        </w:tc>
      </w:tr>
      <w:tr w:rsidR="00EC3BDC" w:rsidRPr="00EC3BDC" w:rsidTr="003E6E89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E6E89" w:rsidRPr="00EC3BDC" w:rsidRDefault="003E6E89" w:rsidP="00EC3BDC">
            <w:r w:rsidRPr="00EC3BDC">
              <w:t>5.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E6E89" w:rsidRPr="00EC3BDC" w:rsidRDefault="003E6E89" w:rsidP="00EC3BDC">
            <w:r w:rsidRPr="00EC3BDC">
              <w:t>Provjera da li je prijedlog u skladu s donesenim planom nabave i financijskim planom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E6E89" w:rsidRPr="00EC3BDC" w:rsidRDefault="003E6E89" w:rsidP="00EC3BDC">
            <w:r w:rsidRPr="00EC3BDC">
              <w:t>ravnatelj, tajnik-voditelj računovodstva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E6E89" w:rsidRPr="00EC3BDC" w:rsidRDefault="003E6E89" w:rsidP="00EC3BDC">
            <w:r w:rsidRPr="00EC3BDC">
              <w:t>Ako DA-odobrenje pokretanja postupka</w:t>
            </w:r>
          </w:p>
          <w:p w:rsidR="003E6E89" w:rsidRPr="00EC3BDC" w:rsidRDefault="003E6E89" w:rsidP="00EC3BDC">
            <w:r w:rsidRPr="00EC3BDC">
              <w:t>Ako NE-negativan odgovor na prijedlog za pokretanje postupka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E6E89" w:rsidRPr="00EC3BDC" w:rsidRDefault="003E6E89" w:rsidP="00EC3BDC">
            <w:r w:rsidRPr="00EC3BDC">
              <w:t>2 dana od zaprimanja prijedloga</w:t>
            </w:r>
          </w:p>
        </w:tc>
      </w:tr>
      <w:tr w:rsidR="003E6E89" w:rsidRPr="00EC3BDC" w:rsidTr="003E6E89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E6E89" w:rsidRPr="00EC3BDC" w:rsidRDefault="003E6E89" w:rsidP="00EC3BDC">
            <w:r w:rsidRPr="00EC3BDC">
              <w:t>6.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E6E89" w:rsidRPr="00EC3BDC" w:rsidRDefault="003E6E89" w:rsidP="00EC3BDC">
            <w:r w:rsidRPr="00EC3BDC">
              <w:t>Provjera je li tehnička i natječajna dokumentacija u skladu s propisima o javnoj nabavi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E6E89" w:rsidRPr="00EC3BDC" w:rsidRDefault="003E6E89" w:rsidP="00EC3BDC">
            <w:r w:rsidRPr="00EC3BDC">
              <w:t>ravnatelj ili osoba koju ovlasti ravnatelj (ne može biti zaposlenik na poslovima za financije)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E6E89" w:rsidRPr="00EC3BDC" w:rsidRDefault="003E6E89" w:rsidP="00EC3BDC">
            <w:r w:rsidRPr="00EC3BDC">
              <w:t>Ako DA-pokreće postupak javne nabave</w:t>
            </w:r>
          </w:p>
          <w:p w:rsidR="003E6E89" w:rsidRPr="00EC3BDC" w:rsidRDefault="003E6E89" w:rsidP="00EC3BDC">
            <w:r w:rsidRPr="00EC3BDC">
              <w:t>Ako NE-vraća dokumentaciju s komentarima na doradu</w:t>
            </w:r>
          </w:p>
          <w:p w:rsidR="003E6E89" w:rsidRPr="00EC3BDC" w:rsidRDefault="003E6E89" w:rsidP="00EC3BDC">
            <w:r w:rsidRPr="00EC3BDC"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E6E89" w:rsidRPr="00EC3BDC" w:rsidRDefault="003E6E89" w:rsidP="00EC3BDC">
            <w:r w:rsidRPr="00EC3BDC">
              <w:t>najviše 30 dana od zaprimanja prijedloga za pokretanje postupka javne nabave.</w:t>
            </w:r>
          </w:p>
        </w:tc>
      </w:tr>
      <w:tr w:rsidR="003E6E89" w:rsidRPr="00EC3BDC" w:rsidTr="003E6E89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E6E89" w:rsidRPr="00EC3BDC" w:rsidRDefault="003E6E89" w:rsidP="00EC3BDC">
            <w:r w:rsidRPr="00EC3BDC">
              <w:t>7.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E6E89" w:rsidRPr="00EC3BDC" w:rsidRDefault="003E6E89" w:rsidP="00EC3BDC">
            <w:r w:rsidRPr="00EC3BDC">
              <w:t>Pokretanje postupka javne nabave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E6E89" w:rsidRPr="00EC3BDC" w:rsidRDefault="003E6E89" w:rsidP="00EC3BDC">
            <w:r w:rsidRPr="00EC3BDC">
              <w:t>ravnatelj ili osoba koju on ovlasti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E6E89" w:rsidRPr="00EC3BDC" w:rsidRDefault="003E6E89" w:rsidP="00EC3BDC">
            <w:r w:rsidRPr="00EC3BDC">
              <w:t>objava natječaja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3E6E89" w:rsidRPr="00EC3BDC" w:rsidRDefault="003E6E89" w:rsidP="00EC3BDC">
            <w:r w:rsidRPr="00EC3BDC">
              <w:t>tijekom godine</w:t>
            </w:r>
          </w:p>
        </w:tc>
      </w:tr>
    </w:tbl>
    <w:p w:rsidR="003E6E89" w:rsidRPr="00EC3BDC" w:rsidRDefault="003E6E89" w:rsidP="00EC3BDC">
      <w:r w:rsidRPr="00EC3BDC">
        <w:t> </w:t>
      </w:r>
    </w:p>
    <w:p w:rsidR="003E6E89" w:rsidRPr="00EC3BDC" w:rsidRDefault="003E6E89" w:rsidP="00EC3BDC">
      <w:r w:rsidRPr="00EC3BDC">
        <w:t xml:space="preserve">KLASA: </w:t>
      </w:r>
      <w:r w:rsidR="00EC3BDC">
        <w:t>602-03</w:t>
      </w:r>
      <w:r w:rsidRPr="00EC3BDC">
        <w:t>/1</w:t>
      </w:r>
      <w:r w:rsidR="00EC3BDC">
        <w:t>6</w:t>
      </w:r>
      <w:r w:rsidRPr="00EC3BDC">
        <w:t>-01/</w:t>
      </w:r>
      <w:r w:rsidR="002261EC">
        <w:t>140</w:t>
      </w:r>
    </w:p>
    <w:p w:rsidR="003E6E89" w:rsidRPr="00EC3BDC" w:rsidRDefault="003E6E89" w:rsidP="00EC3BDC">
      <w:r w:rsidRPr="00EC3BDC">
        <w:t>URBROJ:21</w:t>
      </w:r>
      <w:r w:rsidR="002261EC">
        <w:t>82/1-12/2-11-01-16</w:t>
      </w:r>
    </w:p>
    <w:p w:rsidR="003E6E89" w:rsidRPr="00EC3BDC" w:rsidRDefault="002261EC" w:rsidP="00EC3BDC">
      <w:r>
        <w:t xml:space="preserve">Knin, 24. veljače </w:t>
      </w:r>
      <w:r w:rsidR="003E6E89" w:rsidRPr="00EC3BDC">
        <w:t xml:space="preserve"> 201</w:t>
      </w:r>
      <w:r>
        <w:t>6</w:t>
      </w:r>
      <w:r w:rsidR="003E6E89" w:rsidRPr="00EC3BDC">
        <w:t>.</w:t>
      </w:r>
    </w:p>
    <w:p w:rsidR="003E6E89" w:rsidRPr="00EC3BDC" w:rsidRDefault="003E6E89" w:rsidP="00EC3BDC">
      <w:r w:rsidRPr="00EC3BDC">
        <w:t> </w:t>
      </w:r>
    </w:p>
    <w:p w:rsidR="003E6E89" w:rsidRPr="00EC3BDC" w:rsidRDefault="003E6E89" w:rsidP="00EC3BDC">
      <w:r w:rsidRPr="00EC3BDC">
        <w:t> </w:t>
      </w:r>
    </w:p>
    <w:p w:rsidR="003E6E89" w:rsidRPr="003E6E89" w:rsidRDefault="003E6E89" w:rsidP="002261EC">
      <w:pPr>
        <w:ind w:left="7080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EC3BDC">
        <w:t>Ravnatelj Škole</w:t>
      </w:r>
      <w:r w:rsidRPr="003E6E8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:</w:t>
      </w:r>
    </w:p>
    <w:p w:rsidR="00C67977" w:rsidRPr="003E6E89" w:rsidRDefault="003E6E89">
      <w:r w:rsidRPr="002261EC">
        <w:t>                                                                 </w:t>
      </w:r>
      <w:r w:rsidR="002261EC">
        <w:t xml:space="preserve">                                                                   </w:t>
      </w:r>
      <w:r w:rsidRPr="002261EC">
        <w:t>     </w:t>
      </w:r>
      <w:r w:rsidR="002261EC" w:rsidRPr="002261EC">
        <w:t xml:space="preserve">Stipe Djaković,dipl.ing. </w:t>
      </w:r>
      <w:bookmarkStart w:id="0" w:name="_GoBack"/>
      <w:bookmarkEnd w:id="0"/>
    </w:p>
    <w:sectPr w:rsidR="00C67977" w:rsidRPr="003E6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89"/>
    <w:rsid w:val="002261EC"/>
    <w:rsid w:val="003E6E89"/>
    <w:rsid w:val="00C67977"/>
    <w:rsid w:val="00EC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3E092-9F55-4658-9E37-AC4C5250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EC3BDC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EC3BDC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6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6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1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</dc:creator>
  <cp:keywords/>
  <dc:description/>
  <cp:lastModifiedBy>Kata</cp:lastModifiedBy>
  <cp:revision>1</cp:revision>
  <cp:lastPrinted>2016-02-25T10:04:00Z</cp:lastPrinted>
  <dcterms:created xsi:type="dcterms:W3CDTF">2016-02-25T09:41:00Z</dcterms:created>
  <dcterms:modified xsi:type="dcterms:W3CDTF">2016-02-25T10:05:00Z</dcterms:modified>
</cp:coreProperties>
</file>