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705" w:rsidRPr="00C12800" w:rsidRDefault="00987705" w:rsidP="00987705">
      <w:pPr>
        <w:pStyle w:val="Tijeloteksta"/>
        <w:rPr>
          <w:color w:val="000080"/>
          <w:sz w:val="22"/>
        </w:rPr>
      </w:pPr>
    </w:p>
    <w:p w:rsidR="00987705" w:rsidRPr="00C12800" w:rsidRDefault="00987705" w:rsidP="00987705">
      <w:pPr>
        <w:pStyle w:val="Tijeloteksta"/>
        <w:rPr>
          <w:color w:val="000080"/>
          <w:sz w:val="22"/>
        </w:rPr>
      </w:pPr>
    </w:p>
    <w:p w:rsidR="00987705" w:rsidRPr="00C12800" w:rsidRDefault="00987705" w:rsidP="00987705">
      <w:pPr>
        <w:pStyle w:val="Tijeloteksta"/>
        <w:rPr>
          <w:color w:val="000080"/>
          <w:sz w:val="22"/>
        </w:rPr>
      </w:pPr>
    </w:p>
    <w:p w:rsidR="00987705" w:rsidRPr="00C12800" w:rsidRDefault="00987705" w:rsidP="00987705">
      <w:pPr>
        <w:pStyle w:val="Tijeloteksta"/>
        <w:rPr>
          <w:color w:val="000080"/>
          <w:sz w:val="22"/>
        </w:rPr>
      </w:pPr>
    </w:p>
    <w:p w:rsidR="00987705" w:rsidRPr="00C12800" w:rsidRDefault="00987705" w:rsidP="00987705">
      <w:pPr>
        <w:pStyle w:val="Tijeloteksta"/>
        <w:rPr>
          <w:color w:val="000080"/>
          <w:sz w:val="22"/>
        </w:rPr>
      </w:pPr>
    </w:p>
    <w:p w:rsidR="00987705" w:rsidRPr="00C12800" w:rsidRDefault="00987705" w:rsidP="00987705">
      <w:pPr>
        <w:pStyle w:val="Tijeloteksta"/>
        <w:jc w:val="both"/>
        <w:rPr>
          <w:color w:val="000080"/>
          <w:sz w:val="22"/>
        </w:rPr>
      </w:pPr>
      <w:r w:rsidRPr="00C12800">
        <w:rPr>
          <w:color w:val="000080"/>
          <w:sz w:val="22"/>
        </w:rPr>
        <w:t>Na temelju članka</w:t>
      </w:r>
      <w:r>
        <w:rPr>
          <w:color w:val="000080"/>
          <w:sz w:val="22"/>
        </w:rPr>
        <w:t xml:space="preserve"> 118. Zakona o odgoju i obrazovanju u osnovnoj i srednjoj školi (NN broj: 87/08.,86/09.,92/10.,105/10.,90/11.,16/12.,86/12.,94/13.,152/14. i 07/17.) i članka 23. i 201. </w:t>
      </w:r>
      <w:r w:rsidRPr="00C12800">
        <w:rPr>
          <w:color w:val="000080"/>
          <w:sz w:val="22"/>
        </w:rPr>
        <w:t xml:space="preserve">  Statuta  Srednje strukovne  škole kralja Zvonimira, a u svezi s člankom 2</w:t>
      </w:r>
      <w:r>
        <w:rPr>
          <w:color w:val="000080"/>
          <w:sz w:val="22"/>
        </w:rPr>
        <w:t>6</w:t>
      </w:r>
      <w:r w:rsidRPr="00C12800">
        <w:rPr>
          <w:color w:val="000080"/>
          <w:sz w:val="22"/>
        </w:rPr>
        <w:t>. i 2</w:t>
      </w:r>
      <w:r>
        <w:rPr>
          <w:color w:val="000080"/>
          <w:sz w:val="22"/>
        </w:rPr>
        <w:t>7</w:t>
      </w:r>
      <w:r w:rsidRPr="00C12800">
        <w:rPr>
          <w:color w:val="000080"/>
          <w:sz w:val="22"/>
        </w:rPr>
        <w:t>. Zakona o radu (NN br. 149/09</w:t>
      </w:r>
      <w:r>
        <w:rPr>
          <w:color w:val="000080"/>
          <w:sz w:val="22"/>
        </w:rPr>
        <w:t>. i 93/14.</w:t>
      </w:r>
      <w:r w:rsidRPr="00C12800">
        <w:rPr>
          <w:color w:val="000080"/>
          <w:sz w:val="22"/>
        </w:rPr>
        <w:t>), a nakon prethodnog savjetovanja sa sindikalnim povjerenikom u funkciji radničkog vijeća o donošenju Pravilnika o radu, Školski odbor na</w:t>
      </w:r>
      <w:r w:rsidR="001A5F52">
        <w:rPr>
          <w:color w:val="000080"/>
          <w:sz w:val="22"/>
        </w:rPr>
        <w:t xml:space="preserve"> 14.</w:t>
      </w:r>
      <w:r w:rsidRPr="00C12800">
        <w:rPr>
          <w:color w:val="000080"/>
          <w:sz w:val="22"/>
        </w:rPr>
        <w:t xml:space="preserve"> sjednici održanoj dana</w:t>
      </w:r>
      <w:r w:rsidR="001A5F52">
        <w:rPr>
          <w:color w:val="000080"/>
          <w:sz w:val="22"/>
        </w:rPr>
        <w:t xml:space="preserve"> 03. svibnja 2018.</w:t>
      </w:r>
      <w:r w:rsidRPr="00C12800">
        <w:rPr>
          <w:color w:val="000080"/>
          <w:sz w:val="22"/>
        </w:rPr>
        <w:t xml:space="preserve"> </w:t>
      </w:r>
      <w:r>
        <w:rPr>
          <w:color w:val="000080"/>
          <w:sz w:val="22"/>
        </w:rPr>
        <w:t xml:space="preserve"> godine</w:t>
      </w:r>
      <w:r w:rsidRPr="00C12800">
        <w:rPr>
          <w:color w:val="000080"/>
          <w:sz w:val="22"/>
        </w:rPr>
        <w:t xml:space="preserve">, donio je; </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left"/>
        <w:rPr>
          <w:color w:val="000080"/>
          <w:sz w:val="22"/>
        </w:rPr>
      </w:pPr>
    </w:p>
    <w:p w:rsidR="00987705" w:rsidRPr="00C12800" w:rsidRDefault="00987705" w:rsidP="00987705">
      <w:pPr>
        <w:pStyle w:val="Tijeloteksta"/>
        <w:rPr>
          <w:b/>
          <w:color w:val="000080"/>
          <w:sz w:val="32"/>
          <w:szCs w:val="32"/>
        </w:rPr>
      </w:pPr>
      <w:r w:rsidRPr="00C12800">
        <w:rPr>
          <w:b/>
          <w:color w:val="000080"/>
          <w:sz w:val="32"/>
          <w:szCs w:val="32"/>
        </w:rPr>
        <w:t>P R A V I L N I K   O   R A D U</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left"/>
        <w:rPr>
          <w:color w:val="000080"/>
          <w:sz w:val="22"/>
        </w:rPr>
      </w:pPr>
    </w:p>
    <w:p w:rsidR="00987705" w:rsidRPr="00C12800" w:rsidRDefault="00987705" w:rsidP="00987705">
      <w:pPr>
        <w:pStyle w:val="Tijeloteksta"/>
        <w:numPr>
          <w:ilvl w:val="1"/>
          <w:numId w:val="6"/>
        </w:numPr>
        <w:jc w:val="left"/>
        <w:rPr>
          <w:b/>
          <w:color w:val="000080"/>
          <w:sz w:val="22"/>
        </w:rPr>
      </w:pPr>
      <w:r w:rsidRPr="00C12800">
        <w:rPr>
          <w:b/>
          <w:color w:val="000080"/>
          <w:sz w:val="22"/>
        </w:rPr>
        <w:t>OPĆE ODREDBE</w:t>
      </w:r>
    </w:p>
    <w:p w:rsidR="00987705" w:rsidRPr="00C12800" w:rsidRDefault="00987705" w:rsidP="00987705">
      <w:pPr>
        <w:pStyle w:val="Tijeloteksta"/>
        <w:jc w:val="left"/>
        <w:rPr>
          <w:b/>
          <w:color w:val="000080"/>
          <w:sz w:val="22"/>
        </w:rPr>
      </w:pPr>
    </w:p>
    <w:p w:rsidR="00987705" w:rsidRPr="00C12800" w:rsidRDefault="00987705" w:rsidP="00987705">
      <w:pPr>
        <w:pStyle w:val="Tijeloteksta"/>
        <w:rPr>
          <w:b/>
          <w:color w:val="000080"/>
          <w:sz w:val="22"/>
        </w:rPr>
      </w:pPr>
      <w:r w:rsidRPr="00C12800">
        <w:rPr>
          <w:b/>
          <w:color w:val="000080"/>
          <w:sz w:val="22"/>
        </w:rPr>
        <w:t>Članak 1.</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Ovim Pravilnikom o radu (u daljem tekstu: Pravilnik)  Srednja strukovna škola kralja Zvonimira  kao poslodavac (u daljem tekstu: Škola) uređuje uvjete rada, sklapanje i prestanak Ugovora o radu, prava i obveze Škole i radnika, plaće i novčane nadoknade radnika, postupak i mjere zaštite dostojanstva radnika, organizacija rada te druga pitanja u svezi sa radnim odnosima u Školi.</w:t>
      </w:r>
    </w:p>
    <w:p w:rsidR="00987705" w:rsidRPr="00C12800" w:rsidRDefault="00987705" w:rsidP="00987705">
      <w:pPr>
        <w:pStyle w:val="Tijeloteksta"/>
        <w:jc w:val="both"/>
        <w:rPr>
          <w:color w:val="000080"/>
          <w:sz w:val="22"/>
        </w:rPr>
      </w:pPr>
    </w:p>
    <w:p w:rsidR="00987705" w:rsidRPr="00C12800" w:rsidRDefault="00987705" w:rsidP="00987705">
      <w:pPr>
        <w:pStyle w:val="Tijeloteksta"/>
        <w:rPr>
          <w:b/>
          <w:color w:val="000080"/>
          <w:sz w:val="22"/>
        </w:rPr>
      </w:pPr>
      <w:r w:rsidRPr="00C12800">
        <w:rPr>
          <w:b/>
          <w:color w:val="000080"/>
          <w:sz w:val="22"/>
        </w:rPr>
        <w:t>Članak 2.</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 xml:space="preserve">Odredbe ovoga pravilnika odnose se na sve radnike koji su sklopili ugovor o radu na neodređeno ili određeno vrijeme, s punim, skraćenim ili nepunim radnim vremenom ili su zasnovali radni odnos kao pripravnici, a koji rad obavljaju u prostoru poslodavca. </w:t>
      </w:r>
    </w:p>
    <w:p w:rsidR="00987705" w:rsidRPr="00C12800" w:rsidRDefault="00987705" w:rsidP="00987705">
      <w:pPr>
        <w:pStyle w:val="Tijeloteksta"/>
        <w:jc w:val="left"/>
        <w:rPr>
          <w:color w:val="000080"/>
          <w:sz w:val="22"/>
        </w:rPr>
      </w:pPr>
    </w:p>
    <w:p w:rsidR="00987705" w:rsidRPr="00C12800" w:rsidRDefault="00987705" w:rsidP="00987705">
      <w:pPr>
        <w:pStyle w:val="Tijeloteksta"/>
        <w:rPr>
          <w:b/>
          <w:color w:val="000080"/>
          <w:sz w:val="22"/>
        </w:rPr>
      </w:pPr>
      <w:r w:rsidRPr="00C12800">
        <w:rPr>
          <w:b/>
          <w:color w:val="000080"/>
          <w:sz w:val="22"/>
        </w:rPr>
        <w:t>Članak 3.</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Zaključivanjem ugovora o radu između Škole i radnika zasniva se radni odnos u školi.</w:t>
      </w:r>
    </w:p>
    <w:p w:rsidR="00987705" w:rsidRDefault="00987705" w:rsidP="00987705">
      <w:pPr>
        <w:pStyle w:val="Tijeloteksta"/>
        <w:rPr>
          <w:b/>
          <w:bCs/>
          <w:color w:val="000080"/>
          <w:sz w:val="22"/>
        </w:rPr>
      </w:pPr>
    </w:p>
    <w:p w:rsidR="00987705" w:rsidRPr="00C12800" w:rsidRDefault="00987705" w:rsidP="00987705">
      <w:pPr>
        <w:pStyle w:val="Tijeloteksta"/>
        <w:rPr>
          <w:b/>
          <w:bCs/>
          <w:color w:val="000080"/>
          <w:sz w:val="22"/>
        </w:rPr>
      </w:pPr>
      <w:r w:rsidRPr="00C12800">
        <w:rPr>
          <w:b/>
          <w:bCs/>
          <w:color w:val="000080"/>
          <w:sz w:val="22"/>
        </w:rPr>
        <w:t>Članak 4.</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Sve odredbe ovog pravilnika moraju se tumačiti na način koji je najpovoljniji za radnika.</w:t>
      </w:r>
      <w:r>
        <w:rPr>
          <w:color w:val="000080"/>
          <w:sz w:val="22"/>
        </w:rPr>
        <w:t xml:space="preserve"> </w:t>
      </w:r>
      <w:r w:rsidRPr="00C12800">
        <w:rPr>
          <w:color w:val="000080"/>
          <w:sz w:val="22"/>
        </w:rPr>
        <w:t>Ukoliko odredbe ovog pravilnika nisu u skladu s Ugovorom o radu, Zakonom o radu, Zakonom o odgoju i obrazovanju u osnovnoj i srednjoj školi, važećim kolektivnim ugovorom, primijenit će se ona odredba koja je najpovoljnija za radnika.</w:t>
      </w:r>
    </w:p>
    <w:p w:rsidR="00987705" w:rsidRPr="00C12800" w:rsidRDefault="00987705" w:rsidP="00987705">
      <w:pPr>
        <w:pStyle w:val="Tijeloteksta"/>
        <w:jc w:val="left"/>
        <w:rPr>
          <w:b/>
          <w:color w:val="000080"/>
          <w:sz w:val="22"/>
        </w:rPr>
      </w:pPr>
    </w:p>
    <w:p w:rsidR="00987705" w:rsidRPr="00C12800" w:rsidRDefault="00987705" w:rsidP="00987705">
      <w:pPr>
        <w:pStyle w:val="Tijeloteksta"/>
        <w:rPr>
          <w:b/>
          <w:color w:val="000080"/>
          <w:sz w:val="22"/>
        </w:rPr>
      </w:pPr>
      <w:r w:rsidRPr="00C12800">
        <w:rPr>
          <w:b/>
          <w:color w:val="000080"/>
          <w:sz w:val="22"/>
        </w:rPr>
        <w:t>Članak 5.</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Prigodom stupanja radnika na rad ravnatelj Škole dužan je upoznati radnika s propisima iz radnih odnosa te organizacijom rada i zaštitom na radu u Školi.</w:t>
      </w:r>
    </w:p>
    <w:p w:rsidR="00987705" w:rsidRPr="00C12800" w:rsidRDefault="00987705" w:rsidP="00987705">
      <w:pPr>
        <w:pStyle w:val="Tijeloteksta"/>
        <w:jc w:val="both"/>
        <w:rPr>
          <w:color w:val="000080"/>
          <w:sz w:val="22"/>
        </w:rPr>
      </w:pPr>
      <w:r w:rsidRPr="00C12800">
        <w:rPr>
          <w:color w:val="000080"/>
          <w:sz w:val="22"/>
        </w:rPr>
        <w:t>Ravnatelj je dužan omogućiti radniku bez ograničenja uvid u odredbe ovoga pravilnika i drugih propisa kojima su uređeni radni odnosi, odnosno prava i obveze radnika.</w:t>
      </w:r>
    </w:p>
    <w:p w:rsidR="00987705" w:rsidRPr="00C12800" w:rsidRDefault="00987705" w:rsidP="00987705">
      <w:pPr>
        <w:pStyle w:val="Tijeloteksta"/>
        <w:jc w:val="left"/>
        <w:rPr>
          <w:color w:val="000080"/>
          <w:sz w:val="22"/>
        </w:rPr>
      </w:pPr>
    </w:p>
    <w:p w:rsidR="00987705" w:rsidRPr="00C12800" w:rsidRDefault="00987705" w:rsidP="00987705">
      <w:pPr>
        <w:pStyle w:val="Tijeloteksta"/>
        <w:rPr>
          <w:b/>
          <w:color w:val="000080"/>
          <w:sz w:val="22"/>
        </w:rPr>
      </w:pPr>
      <w:r w:rsidRPr="00C12800">
        <w:rPr>
          <w:b/>
          <w:color w:val="000080"/>
          <w:sz w:val="22"/>
        </w:rPr>
        <w:t>Članak 6.</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Radnik je obvezan obavljati ugovorene poslove savjesno i stručno, prema uputama ravnatelja ili drugih radnika koje ovlasti ravnatelj u skladu sa naravi i vrstom posla radnog mjesta, usavršavati svoje znanje i radne vještine.</w:t>
      </w:r>
    </w:p>
    <w:p w:rsidR="00987705" w:rsidRPr="00C12800" w:rsidRDefault="00987705" w:rsidP="00987705">
      <w:pPr>
        <w:pStyle w:val="Tijeloteksta"/>
        <w:jc w:val="both"/>
        <w:rPr>
          <w:color w:val="000080"/>
          <w:sz w:val="22"/>
        </w:rPr>
      </w:pPr>
      <w:r w:rsidRPr="00C12800">
        <w:rPr>
          <w:color w:val="000080"/>
          <w:sz w:val="22"/>
        </w:rPr>
        <w:lastRenderedPageBreak/>
        <w:t>Prava i obveze radnika i Škole iz ugovora o radu, zakona i ovoga pravilnika ostvaruju se od dana početka rada radnika.</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left"/>
        <w:rPr>
          <w:color w:val="000080"/>
          <w:sz w:val="22"/>
        </w:rPr>
      </w:pPr>
    </w:p>
    <w:p w:rsidR="00987705" w:rsidRDefault="00987705" w:rsidP="00987705">
      <w:pPr>
        <w:pStyle w:val="Tijeloteksta"/>
        <w:ind w:left="1080"/>
        <w:jc w:val="left"/>
        <w:rPr>
          <w:b/>
          <w:color w:val="000080"/>
          <w:sz w:val="22"/>
        </w:rPr>
      </w:pPr>
    </w:p>
    <w:p w:rsidR="00987705" w:rsidRPr="00C12800" w:rsidRDefault="00987705" w:rsidP="00987705">
      <w:pPr>
        <w:pStyle w:val="Tijeloteksta"/>
        <w:ind w:left="1080"/>
        <w:jc w:val="left"/>
        <w:rPr>
          <w:b/>
          <w:color w:val="000080"/>
          <w:sz w:val="22"/>
        </w:rPr>
      </w:pPr>
      <w:r w:rsidRPr="00C12800">
        <w:rPr>
          <w:b/>
          <w:color w:val="000080"/>
          <w:sz w:val="22"/>
        </w:rPr>
        <w:t>II. ZASNIVANJE I PRESTANAK RADNOG ODNOSA</w:t>
      </w:r>
    </w:p>
    <w:p w:rsidR="00987705" w:rsidRPr="00C12800" w:rsidRDefault="00987705" w:rsidP="00987705">
      <w:pPr>
        <w:pStyle w:val="Tijeloteksta"/>
        <w:jc w:val="left"/>
        <w:rPr>
          <w:b/>
          <w:color w:val="000080"/>
          <w:sz w:val="22"/>
        </w:rPr>
      </w:pP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b/>
          <w:color w:val="000080"/>
          <w:sz w:val="22"/>
        </w:rPr>
      </w:pPr>
      <w:r w:rsidRPr="00C12800">
        <w:rPr>
          <w:b/>
          <w:color w:val="000080"/>
          <w:sz w:val="22"/>
        </w:rPr>
        <w:t>1. Uvjeti za zasnivanje radnog odnosa u Školi</w:t>
      </w:r>
    </w:p>
    <w:p w:rsidR="00987705" w:rsidRPr="00C12800" w:rsidRDefault="00987705" w:rsidP="00987705">
      <w:pPr>
        <w:pStyle w:val="Tijeloteksta"/>
        <w:jc w:val="left"/>
        <w:rPr>
          <w:color w:val="000080"/>
          <w:sz w:val="22"/>
        </w:rPr>
      </w:pPr>
    </w:p>
    <w:p w:rsidR="00987705" w:rsidRPr="00C12800" w:rsidRDefault="00987705" w:rsidP="00987705">
      <w:pPr>
        <w:pStyle w:val="Tijeloteksta"/>
        <w:rPr>
          <w:b/>
          <w:color w:val="000080"/>
          <w:sz w:val="22"/>
        </w:rPr>
      </w:pPr>
      <w:r w:rsidRPr="00C12800">
        <w:rPr>
          <w:b/>
          <w:color w:val="000080"/>
          <w:sz w:val="22"/>
        </w:rPr>
        <w:t>Članak 7.</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31"/>
        </w:numPr>
        <w:jc w:val="both"/>
        <w:rPr>
          <w:color w:val="000080"/>
          <w:sz w:val="22"/>
        </w:rPr>
      </w:pPr>
      <w:r w:rsidRPr="00C12800">
        <w:rPr>
          <w:color w:val="000080"/>
          <w:sz w:val="22"/>
        </w:rPr>
        <w:t>Uz opći uvjet za zasnivanje radnog odnosa, sukladno općim propisima o radu, osoba koja zasniva radni odnos u Školi mora ispunjavati i posebne uvjete za zasnivanje radnog odnosa.</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31"/>
        </w:numPr>
        <w:jc w:val="both"/>
        <w:rPr>
          <w:color w:val="000080"/>
          <w:sz w:val="22"/>
        </w:rPr>
      </w:pPr>
      <w:r w:rsidRPr="00C12800">
        <w:rPr>
          <w:color w:val="000080"/>
          <w:sz w:val="22"/>
        </w:rPr>
        <w:t>Posebni uvjeti za zasnivanje radnog odnosa u Školi za osobe koje sudjeluju u odgojno-obrazovnom radu s učenicima jesu poznavanje hrvatskog jezika i latiničnog pisama u mjeri koja omogućava izvođenje odgojno-obrazovnog rada, odgovarajuću vrstu i razinu obrazovanja kojom su osobe stručno osposobljene za oba</w:t>
      </w:r>
      <w:r>
        <w:rPr>
          <w:color w:val="000080"/>
          <w:sz w:val="22"/>
        </w:rPr>
        <w:t xml:space="preserve">vljanje odgojno-obrazovnog rada, odgovarajuću  vrstu i razinu obrazovanja kojom su osobe  stručno osposobljene za obavljanje odgojno obrazovnog rada. </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31"/>
        </w:numPr>
        <w:jc w:val="both"/>
        <w:rPr>
          <w:color w:val="000080"/>
          <w:sz w:val="22"/>
          <w:szCs w:val="22"/>
        </w:rPr>
      </w:pPr>
      <w:r w:rsidRPr="00C12800">
        <w:rPr>
          <w:color w:val="000080"/>
          <w:sz w:val="22"/>
          <w:szCs w:val="22"/>
        </w:rPr>
        <w:t>Poslove nastavnika predmetne nastave u srednjoj školi može obavljati osoba koja je završila diplomski sveučilišni studij odgovarajuće vrste</w:t>
      </w:r>
      <w:r>
        <w:rPr>
          <w:color w:val="000080"/>
          <w:sz w:val="22"/>
          <w:szCs w:val="22"/>
        </w:rPr>
        <w:t xml:space="preserve"> ili diplomski specijalistički stručni studij odgovarajuće vrste </w:t>
      </w:r>
      <w:r w:rsidRPr="00C12800">
        <w:rPr>
          <w:color w:val="000080"/>
          <w:sz w:val="22"/>
          <w:szCs w:val="22"/>
        </w:rPr>
        <w:t xml:space="preserve"> i ima potrebne pedagoške kompetencije</w:t>
      </w:r>
      <w:r>
        <w:rPr>
          <w:color w:val="000080"/>
          <w:sz w:val="22"/>
          <w:szCs w:val="22"/>
        </w:rPr>
        <w:t>.</w:t>
      </w:r>
    </w:p>
    <w:p w:rsidR="00987705" w:rsidRPr="00C12800" w:rsidRDefault="00987705" w:rsidP="00987705">
      <w:pPr>
        <w:pStyle w:val="Tijeloteksta"/>
        <w:jc w:val="both"/>
        <w:rPr>
          <w:color w:val="000080"/>
          <w:sz w:val="22"/>
          <w:szCs w:val="22"/>
        </w:rPr>
      </w:pPr>
    </w:p>
    <w:p w:rsidR="00987705" w:rsidRPr="00C12800" w:rsidRDefault="00987705" w:rsidP="008F7E3C">
      <w:pPr>
        <w:pStyle w:val="Tijeloteksta"/>
        <w:numPr>
          <w:ilvl w:val="0"/>
          <w:numId w:val="31"/>
        </w:numPr>
        <w:jc w:val="both"/>
        <w:rPr>
          <w:color w:val="000080"/>
          <w:sz w:val="22"/>
          <w:szCs w:val="22"/>
        </w:rPr>
      </w:pPr>
      <w:r w:rsidRPr="00C12800">
        <w:rPr>
          <w:color w:val="000080"/>
          <w:sz w:val="22"/>
          <w:szCs w:val="22"/>
        </w:rPr>
        <w:t>Poslove stru</w:t>
      </w:r>
      <w:r>
        <w:rPr>
          <w:color w:val="000080"/>
          <w:sz w:val="22"/>
          <w:szCs w:val="22"/>
        </w:rPr>
        <w:t xml:space="preserve">kovnog </w:t>
      </w:r>
      <w:r w:rsidRPr="00C12800">
        <w:rPr>
          <w:color w:val="000080"/>
          <w:sz w:val="22"/>
          <w:szCs w:val="22"/>
        </w:rPr>
        <w:t xml:space="preserve">  učitelja u srednjoj školi može obavljati osoba koja je završila preddiplomski </w:t>
      </w:r>
      <w:r>
        <w:rPr>
          <w:color w:val="000080"/>
          <w:sz w:val="22"/>
          <w:szCs w:val="22"/>
        </w:rPr>
        <w:t xml:space="preserve">sveučilišni </w:t>
      </w:r>
      <w:r w:rsidRPr="00C12800">
        <w:rPr>
          <w:color w:val="000080"/>
          <w:sz w:val="22"/>
          <w:szCs w:val="22"/>
        </w:rPr>
        <w:t>studij ili stručni studij odgovarajuće vrste i ima pedagoške kompetencije</w:t>
      </w:r>
      <w:r>
        <w:rPr>
          <w:color w:val="000080"/>
          <w:sz w:val="22"/>
          <w:szCs w:val="22"/>
        </w:rPr>
        <w:t>.</w:t>
      </w:r>
    </w:p>
    <w:p w:rsidR="00987705" w:rsidRPr="00C12800" w:rsidRDefault="00987705" w:rsidP="00987705">
      <w:pPr>
        <w:pStyle w:val="Tijeloteksta"/>
        <w:jc w:val="both"/>
        <w:rPr>
          <w:color w:val="000080"/>
          <w:sz w:val="22"/>
          <w:szCs w:val="22"/>
        </w:rPr>
      </w:pPr>
    </w:p>
    <w:p w:rsidR="00987705" w:rsidRPr="00C12800" w:rsidRDefault="00987705" w:rsidP="008F7E3C">
      <w:pPr>
        <w:pStyle w:val="Tijeloteksta"/>
        <w:numPr>
          <w:ilvl w:val="0"/>
          <w:numId w:val="31"/>
        </w:numPr>
        <w:jc w:val="both"/>
        <w:rPr>
          <w:color w:val="000080"/>
          <w:sz w:val="22"/>
          <w:szCs w:val="22"/>
        </w:rPr>
      </w:pPr>
      <w:r w:rsidRPr="00C12800">
        <w:rPr>
          <w:color w:val="000080"/>
          <w:sz w:val="22"/>
          <w:szCs w:val="22"/>
        </w:rPr>
        <w:t>Poslove suradnika u nastavi može obavljati osoba koja ima odgovarajuću srednju stručnu spremu i ima pedagoške kompetencije</w:t>
      </w:r>
      <w:r>
        <w:rPr>
          <w:color w:val="000080"/>
          <w:sz w:val="22"/>
          <w:szCs w:val="22"/>
        </w:rPr>
        <w:t>.</w:t>
      </w:r>
      <w:r w:rsidRPr="00C12800">
        <w:rPr>
          <w:color w:val="000080"/>
          <w:sz w:val="22"/>
          <w:szCs w:val="22"/>
        </w:rPr>
        <w:t xml:space="preserve"> </w:t>
      </w:r>
    </w:p>
    <w:p w:rsidR="00987705" w:rsidRPr="00C12800" w:rsidRDefault="00987705" w:rsidP="00987705">
      <w:pPr>
        <w:pStyle w:val="Tijeloteksta"/>
        <w:jc w:val="both"/>
        <w:rPr>
          <w:color w:val="000080"/>
          <w:sz w:val="22"/>
          <w:szCs w:val="22"/>
        </w:rPr>
      </w:pPr>
    </w:p>
    <w:p w:rsidR="00987705" w:rsidRPr="00C12800" w:rsidRDefault="00987705" w:rsidP="008F7E3C">
      <w:pPr>
        <w:pStyle w:val="Tijeloteksta"/>
        <w:numPr>
          <w:ilvl w:val="0"/>
          <w:numId w:val="31"/>
        </w:numPr>
        <w:jc w:val="both"/>
        <w:rPr>
          <w:color w:val="000080"/>
          <w:sz w:val="22"/>
          <w:szCs w:val="22"/>
        </w:rPr>
      </w:pPr>
      <w:r w:rsidRPr="00C12800">
        <w:rPr>
          <w:color w:val="000080"/>
          <w:sz w:val="22"/>
          <w:szCs w:val="22"/>
        </w:rPr>
        <w:t>Poslove  stru</w:t>
      </w:r>
      <w:r>
        <w:rPr>
          <w:color w:val="000080"/>
          <w:sz w:val="22"/>
          <w:szCs w:val="22"/>
        </w:rPr>
        <w:t xml:space="preserve">kovnog </w:t>
      </w:r>
      <w:r w:rsidRPr="00C12800">
        <w:rPr>
          <w:color w:val="000080"/>
          <w:sz w:val="22"/>
          <w:szCs w:val="22"/>
        </w:rPr>
        <w:t xml:space="preserve">  učitelja u srednjoj školi, može obavljati i osoba koja ima nižu razinu obraz</w:t>
      </w:r>
      <w:r>
        <w:rPr>
          <w:color w:val="000080"/>
          <w:sz w:val="22"/>
          <w:szCs w:val="22"/>
        </w:rPr>
        <w:t>ovanja od razine propisane stavkom 4</w:t>
      </w:r>
      <w:r w:rsidRPr="00C12800">
        <w:rPr>
          <w:color w:val="000080"/>
          <w:sz w:val="22"/>
          <w:szCs w:val="22"/>
        </w:rPr>
        <w:t>.  ovog članka, ako ima najvišu razinu obrazovanja odgovarajuće vrste koja se može steći u tom području i ima pedagoške kompetencije</w:t>
      </w:r>
      <w:r>
        <w:rPr>
          <w:color w:val="000080"/>
          <w:sz w:val="22"/>
          <w:szCs w:val="22"/>
        </w:rPr>
        <w:t>.</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31"/>
        </w:numPr>
        <w:jc w:val="both"/>
        <w:rPr>
          <w:color w:val="000080"/>
          <w:sz w:val="22"/>
        </w:rPr>
      </w:pPr>
      <w:r w:rsidRPr="00C12800">
        <w:rPr>
          <w:color w:val="000080"/>
          <w:sz w:val="22"/>
        </w:rPr>
        <w:t>Nastavu vjeronauka može izvoditi osoba koja ima razinu obrazovanja utvrđenu posebnim ugovorima.</w:t>
      </w:r>
    </w:p>
    <w:p w:rsidR="00987705" w:rsidRPr="00C12800" w:rsidRDefault="00987705" w:rsidP="00987705">
      <w:pPr>
        <w:pStyle w:val="Tijeloteksta"/>
        <w:jc w:val="both"/>
        <w:rPr>
          <w:color w:val="000080"/>
          <w:sz w:val="22"/>
        </w:rPr>
      </w:pPr>
    </w:p>
    <w:p w:rsidR="00987705" w:rsidRDefault="00987705" w:rsidP="008F7E3C">
      <w:pPr>
        <w:pStyle w:val="Tijeloteksta"/>
        <w:numPr>
          <w:ilvl w:val="0"/>
          <w:numId w:val="31"/>
        </w:numPr>
        <w:jc w:val="both"/>
        <w:rPr>
          <w:color w:val="000080"/>
          <w:sz w:val="22"/>
          <w:szCs w:val="22"/>
        </w:rPr>
      </w:pPr>
      <w:r w:rsidRPr="00C12800">
        <w:rPr>
          <w:color w:val="000080"/>
          <w:sz w:val="22"/>
        </w:rPr>
        <w:t>Poslove stručnog suradnika može obavljati osoba koja je završila diplomski sveučilišni studij odgovarajuće vrste i ima pedagoške kompetencije</w:t>
      </w:r>
      <w:r>
        <w:rPr>
          <w:color w:val="000080"/>
          <w:sz w:val="22"/>
        </w:rPr>
        <w:t xml:space="preserve">, </w:t>
      </w:r>
      <w:r>
        <w:rPr>
          <w:color w:val="000080"/>
          <w:sz w:val="22"/>
          <w:szCs w:val="22"/>
        </w:rPr>
        <w:t xml:space="preserve">odnosno steći te kompetencije u roku propisanom zakonom o odgoju i obrazovanju u osnovnoj i srednjoj školi. </w:t>
      </w:r>
    </w:p>
    <w:p w:rsidR="00987705" w:rsidRDefault="00987705" w:rsidP="00987705">
      <w:pPr>
        <w:pStyle w:val="Odlomakpopisa"/>
        <w:rPr>
          <w:color w:val="000080"/>
          <w:sz w:val="22"/>
          <w:szCs w:val="22"/>
        </w:rPr>
      </w:pPr>
    </w:p>
    <w:p w:rsidR="00987705" w:rsidRPr="00E12E43" w:rsidRDefault="00987705" w:rsidP="008F7E3C">
      <w:pPr>
        <w:pStyle w:val="Tijeloteksta"/>
        <w:numPr>
          <w:ilvl w:val="0"/>
          <w:numId w:val="31"/>
        </w:numPr>
        <w:jc w:val="both"/>
        <w:rPr>
          <w:b/>
          <w:color w:val="000080"/>
          <w:sz w:val="22"/>
        </w:rPr>
      </w:pPr>
      <w:r w:rsidRPr="00E12E43">
        <w:rPr>
          <w:color w:val="000080"/>
          <w:sz w:val="22"/>
          <w:szCs w:val="22"/>
        </w:rPr>
        <w:t xml:space="preserve">Ako se na natječaj javi osoba koja ne ispunjava uvjete iz ovog članka, radni odnos se može zasnovati s osobom koja ima odgovarajuću razinu i vrstu obrazovanja, a nema potrebne pedagoške kompetencije uz stjecanja tih kompetencija u roku propisanom Zakonom. </w:t>
      </w:r>
    </w:p>
    <w:p w:rsidR="00E12E43" w:rsidRDefault="00E12E43" w:rsidP="00A178DD">
      <w:pPr>
        <w:pStyle w:val="Odlomakpopisa"/>
        <w:ind w:left="425"/>
        <w:jc w:val="center"/>
        <w:rPr>
          <w:b/>
          <w:color w:val="000080"/>
          <w:sz w:val="22"/>
        </w:rPr>
      </w:pPr>
    </w:p>
    <w:p w:rsidR="00A178DD" w:rsidRDefault="00A178DD" w:rsidP="00A178DD">
      <w:pPr>
        <w:pStyle w:val="Odlomakpopisa"/>
        <w:ind w:left="425"/>
        <w:jc w:val="center"/>
        <w:rPr>
          <w:b/>
          <w:color w:val="000080"/>
          <w:sz w:val="22"/>
        </w:rPr>
      </w:pPr>
      <w:r>
        <w:rPr>
          <w:b/>
          <w:color w:val="000080"/>
          <w:sz w:val="22"/>
        </w:rPr>
        <w:t>Članak 8</w:t>
      </w:r>
    </w:p>
    <w:p w:rsidR="00A178DD" w:rsidRDefault="00A178DD" w:rsidP="00A178DD">
      <w:pPr>
        <w:pStyle w:val="Odlomakpopisa"/>
        <w:ind w:left="425"/>
        <w:jc w:val="center"/>
        <w:rPr>
          <w:b/>
          <w:color w:val="000080"/>
          <w:sz w:val="22"/>
        </w:rPr>
      </w:pPr>
    </w:p>
    <w:p w:rsidR="00E12E43" w:rsidRPr="00E12E43" w:rsidRDefault="00E12E43" w:rsidP="008F7E3C">
      <w:pPr>
        <w:pStyle w:val="Tijeloteksta"/>
        <w:numPr>
          <w:ilvl w:val="0"/>
          <w:numId w:val="33"/>
        </w:numPr>
        <w:jc w:val="both"/>
        <w:rPr>
          <w:b/>
          <w:color w:val="000080"/>
          <w:sz w:val="22"/>
        </w:rPr>
      </w:pPr>
      <w:r>
        <w:rPr>
          <w:color w:val="000080"/>
          <w:sz w:val="22"/>
        </w:rPr>
        <w:t>Poslove tajnika može obavljati osoba koja je završila sveučilišni diplomski studij pravne struke ili specijalistički diplomski stručni studij javne uprave.</w:t>
      </w:r>
    </w:p>
    <w:p w:rsidR="00E12E43" w:rsidRDefault="00E12E43" w:rsidP="00E12E43">
      <w:pPr>
        <w:pStyle w:val="Odlomakpopisa"/>
        <w:rPr>
          <w:b/>
          <w:color w:val="000080"/>
          <w:sz w:val="22"/>
        </w:rPr>
      </w:pPr>
    </w:p>
    <w:p w:rsidR="00E12E43" w:rsidRPr="00E12E43" w:rsidRDefault="00E12E43" w:rsidP="008F7E3C">
      <w:pPr>
        <w:pStyle w:val="Tijeloteksta"/>
        <w:numPr>
          <w:ilvl w:val="0"/>
          <w:numId w:val="33"/>
        </w:numPr>
        <w:jc w:val="both"/>
        <w:rPr>
          <w:color w:val="000080"/>
          <w:sz w:val="22"/>
        </w:rPr>
      </w:pPr>
      <w:r w:rsidRPr="00E12E43">
        <w:rPr>
          <w:color w:val="000080"/>
          <w:sz w:val="22"/>
        </w:rPr>
        <w:t xml:space="preserve">Ako se na </w:t>
      </w:r>
      <w:r>
        <w:rPr>
          <w:color w:val="000080"/>
          <w:sz w:val="22"/>
        </w:rPr>
        <w:t xml:space="preserve">natječaj ne javi osoba iz stavka 10. ovoga članka, radni odnos se može zasnovati s osobom koja je završila preddiplomski stručni studij upravne struke. </w:t>
      </w:r>
    </w:p>
    <w:p w:rsidR="00E12E43" w:rsidRDefault="00E12E43" w:rsidP="00E12E43">
      <w:pPr>
        <w:pStyle w:val="Odlomakpopisa"/>
        <w:rPr>
          <w:color w:val="000080"/>
          <w:sz w:val="22"/>
        </w:rPr>
      </w:pPr>
    </w:p>
    <w:p w:rsidR="00A178DD" w:rsidRDefault="00A178DD" w:rsidP="00E12E43">
      <w:pPr>
        <w:pStyle w:val="Tijeloteksta"/>
        <w:rPr>
          <w:b/>
          <w:color w:val="000080"/>
          <w:sz w:val="22"/>
        </w:rPr>
      </w:pPr>
    </w:p>
    <w:p w:rsidR="00A178DD" w:rsidRDefault="00A178DD" w:rsidP="00E12E43">
      <w:pPr>
        <w:pStyle w:val="Tijeloteksta"/>
        <w:rPr>
          <w:b/>
          <w:color w:val="000080"/>
          <w:sz w:val="22"/>
        </w:rPr>
      </w:pPr>
    </w:p>
    <w:p w:rsidR="00A178DD" w:rsidRDefault="00A178DD" w:rsidP="00E12E43">
      <w:pPr>
        <w:pStyle w:val="Tijeloteksta"/>
        <w:rPr>
          <w:b/>
          <w:color w:val="000080"/>
          <w:sz w:val="22"/>
        </w:rPr>
      </w:pPr>
    </w:p>
    <w:p w:rsidR="00A178DD" w:rsidRDefault="00A178DD" w:rsidP="00E12E43">
      <w:pPr>
        <w:pStyle w:val="Tijeloteksta"/>
        <w:rPr>
          <w:b/>
          <w:color w:val="000080"/>
          <w:sz w:val="22"/>
        </w:rPr>
      </w:pPr>
    </w:p>
    <w:p w:rsidR="00E12E43" w:rsidRPr="00E12E43" w:rsidRDefault="00E12E43" w:rsidP="00E12E43">
      <w:pPr>
        <w:pStyle w:val="Tijeloteksta"/>
        <w:rPr>
          <w:b/>
          <w:color w:val="000080"/>
          <w:sz w:val="22"/>
        </w:rPr>
      </w:pPr>
      <w:r>
        <w:rPr>
          <w:b/>
          <w:color w:val="000080"/>
          <w:sz w:val="22"/>
        </w:rPr>
        <w:t xml:space="preserve">Članak </w:t>
      </w:r>
      <w:r w:rsidR="00A178DD">
        <w:rPr>
          <w:b/>
          <w:color w:val="000080"/>
          <w:sz w:val="22"/>
        </w:rPr>
        <w:t>9</w:t>
      </w:r>
      <w:r>
        <w:rPr>
          <w:b/>
          <w:color w:val="000080"/>
          <w:sz w:val="22"/>
        </w:rPr>
        <w:t xml:space="preserve">. </w:t>
      </w:r>
    </w:p>
    <w:p w:rsidR="00E12E43" w:rsidRDefault="00E12E43" w:rsidP="00E12E43">
      <w:pPr>
        <w:pStyle w:val="Odlomakpopisa"/>
        <w:rPr>
          <w:b/>
          <w:color w:val="000080"/>
          <w:sz w:val="22"/>
        </w:rPr>
      </w:pPr>
    </w:p>
    <w:p w:rsidR="00987705" w:rsidRPr="00C12800" w:rsidRDefault="00987705" w:rsidP="00987705">
      <w:pPr>
        <w:pStyle w:val="Tijeloteksta"/>
        <w:jc w:val="left"/>
        <w:rPr>
          <w:color w:val="000080"/>
          <w:sz w:val="22"/>
        </w:rPr>
      </w:pP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32"/>
        </w:numPr>
        <w:jc w:val="left"/>
        <w:rPr>
          <w:color w:val="000080"/>
          <w:sz w:val="22"/>
        </w:rPr>
      </w:pPr>
      <w:r w:rsidRPr="00C12800">
        <w:rPr>
          <w:color w:val="000080"/>
          <w:sz w:val="22"/>
        </w:rPr>
        <w:t xml:space="preserve">Poslove voditelja računovodstva može obavljati osoba koja ima završen sveučilišni diplomski studij ekonomske, odnosno </w:t>
      </w:r>
      <w:r w:rsidR="00896C17">
        <w:rPr>
          <w:color w:val="000080"/>
          <w:sz w:val="22"/>
        </w:rPr>
        <w:t xml:space="preserve">specijalistički </w:t>
      </w:r>
      <w:r w:rsidRPr="00C12800">
        <w:rPr>
          <w:color w:val="000080"/>
          <w:sz w:val="22"/>
        </w:rPr>
        <w:t>stručni studij ekonomske struke.</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32"/>
        </w:numPr>
        <w:jc w:val="both"/>
        <w:rPr>
          <w:color w:val="000080"/>
          <w:sz w:val="22"/>
        </w:rPr>
      </w:pPr>
      <w:r w:rsidRPr="00C12800">
        <w:rPr>
          <w:color w:val="000080"/>
          <w:sz w:val="22"/>
        </w:rPr>
        <w:t>Za obavljanje poslova na radnom mjestu spremačice  potrebna je završena  osnovna škola.</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32"/>
        </w:numPr>
        <w:jc w:val="both"/>
        <w:rPr>
          <w:color w:val="000080"/>
          <w:sz w:val="22"/>
        </w:rPr>
      </w:pPr>
      <w:r w:rsidRPr="00C12800">
        <w:rPr>
          <w:color w:val="000080"/>
          <w:sz w:val="22"/>
        </w:rPr>
        <w:t>Stručna sprema potrebna za obavljanje poslova na radnom mjestu domara   je srednja stručna sprema tehničkog, elektrotehničkog i stolarskog smjera.</w:t>
      </w:r>
    </w:p>
    <w:p w:rsidR="00987705" w:rsidRPr="00C12800" w:rsidRDefault="00987705" w:rsidP="00987705">
      <w:pPr>
        <w:pStyle w:val="Tijeloteksta"/>
        <w:jc w:val="left"/>
        <w:rPr>
          <w:color w:val="000080"/>
          <w:sz w:val="22"/>
        </w:rPr>
      </w:pPr>
    </w:p>
    <w:p w:rsidR="00987705" w:rsidRPr="00C12800" w:rsidRDefault="00987705" w:rsidP="00987705">
      <w:pPr>
        <w:pStyle w:val="Tijeloteksta"/>
        <w:rPr>
          <w:b/>
          <w:bCs/>
          <w:color w:val="000080"/>
          <w:sz w:val="22"/>
        </w:rPr>
      </w:pPr>
    </w:p>
    <w:p w:rsidR="00987705" w:rsidRPr="00C12800" w:rsidRDefault="00987705" w:rsidP="00987705">
      <w:pPr>
        <w:pStyle w:val="Tijeloteksta"/>
        <w:rPr>
          <w:b/>
          <w:color w:val="000080"/>
          <w:sz w:val="22"/>
        </w:rPr>
      </w:pPr>
      <w:r w:rsidRPr="00C12800">
        <w:rPr>
          <w:b/>
          <w:color w:val="000080"/>
          <w:sz w:val="22"/>
        </w:rPr>
        <w:t>Članak 10.</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Ako se na natječaj ne javi osoba koja ispunjava uvjete iz članka 7. ovog pravilnika, radni odnos se može zasnovati s osobom koja ima određenu razinu i vrstu obrazovanja, a nema potrebne pedagoške kompetencije uz uvjet stjecanja tih kompetencija.</w:t>
      </w:r>
    </w:p>
    <w:p w:rsidR="00987705" w:rsidRPr="00C12800" w:rsidRDefault="00987705" w:rsidP="00987705">
      <w:pPr>
        <w:pStyle w:val="Tijeloteksta"/>
        <w:jc w:val="left"/>
        <w:rPr>
          <w:color w:val="000080"/>
          <w:sz w:val="22"/>
        </w:rPr>
      </w:pPr>
    </w:p>
    <w:p w:rsidR="00987705" w:rsidRPr="00C12800" w:rsidRDefault="00987705" w:rsidP="00987705">
      <w:pPr>
        <w:pStyle w:val="Tijeloteksta"/>
        <w:rPr>
          <w:b/>
          <w:color w:val="000080"/>
          <w:sz w:val="22"/>
        </w:rPr>
      </w:pPr>
      <w:r w:rsidRPr="00C12800">
        <w:rPr>
          <w:b/>
          <w:color w:val="000080"/>
          <w:sz w:val="22"/>
        </w:rPr>
        <w:t>Članak 11.</w:t>
      </w:r>
    </w:p>
    <w:p w:rsidR="00987705" w:rsidRPr="00C12800" w:rsidRDefault="00987705" w:rsidP="00987705">
      <w:pPr>
        <w:pStyle w:val="Tijeloteksta"/>
        <w:jc w:val="left"/>
        <w:rPr>
          <w:color w:val="000080"/>
          <w:sz w:val="22"/>
        </w:rPr>
      </w:pPr>
    </w:p>
    <w:p w:rsidR="00987705" w:rsidRDefault="00987705" w:rsidP="00987705">
      <w:pPr>
        <w:pStyle w:val="Tijeloteksta"/>
        <w:jc w:val="both"/>
        <w:rPr>
          <w:color w:val="000080"/>
          <w:sz w:val="22"/>
        </w:rPr>
      </w:pPr>
      <w:r w:rsidRPr="00C12800">
        <w:rPr>
          <w:color w:val="000080"/>
          <w:sz w:val="22"/>
        </w:rPr>
        <w:t>Dokaze o is</w:t>
      </w:r>
      <w:r w:rsidR="00A178DD">
        <w:rPr>
          <w:color w:val="000080"/>
          <w:sz w:val="22"/>
        </w:rPr>
        <w:t>punjenosti uvjeta iz članka 7.,</w:t>
      </w:r>
      <w:r w:rsidRPr="00C12800">
        <w:rPr>
          <w:color w:val="000080"/>
          <w:sz w:val="22"/>
        </w:rPr>
        <w:t xml:space="preserve"> 8. </w:t>
      </w:r>
      <w:r w:rsidR="00A178DD">
        <w:rPr>
          <w:color w:val="000080"/>
          <w:sz w:val="22"/>
        </w:rPr>
        <w:t xml:space="preserve">i 9. </w:t>
      </w:r>
      <w:r w:rsidRPr="00C12800">
        <w:rPr>
          <w:color w:val="000080"/>
          <w:sz w:val="22"/>
        </w:rPr>
        <w:t xml:space="preserve">ovog pravilnika osigurava radnik do sklapanja ugovora o radu ili do dana početka rada. </w:t>
      </w:r>
    </w:p>
    <w:p w:rsidR="00A178DD" w:rsidRPr="00C12800" w:rsidRDefault="00A178DD" w:rsidP="00987705">
      <w:pPr>
        <w:pStyle w:val="Tijeloteksta"/>
        <w:jc w:val="both"/>
        <w:rPr>
          <w:color w:val="000080"/>
          <w:sz w:val="22"/>
        </w:rPr>
      </w:pP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b/>
          <w:color w:val="000080"/>
          <w:sz w:val="22"/>
        </w:rPr>
      </w:pPr>
      <w:r w:rsidRPr="00C12800">
        <w:rPr>
          <w:b/>
          <w:color w:val="000080"/>
          <w:sz w:val="22"/>
        </w:rPr>
        <w:t>2. Zapreke za zasnivanje radnog odnosa u Školi</w:t>
      </w:r>
    </w:p>
    <w:p w:rsidR="00987705" w:rsidRPr="00C12800" w:rsidRDefault="00987705" w:rsidP="00987705">
      <w:pPr>
        <w:pStyle w:val="Tijeloteksta"/>
        <w:jc w:val="left"/>
        <w:rPr>
          <w:b/>
          <w:color w:val="000080"/>
          <w:sz w:val="22"/>
        </w:rPr>
      </w:pPr>
    </w:p>
    <w:p w:rsidR="00987705" w:rsidRPr="00C12800" w:rsidRDefault="00987705" w:rsidP="00987705">
      <w:pPr>
        <w:pStyle w:val="Tijeloteksta"/>
        <w:rPr>
          <w:b/>
          <w:color w:val="000080"/>
          <w:sz w:val="22"/>
        </w:rPr>
      </w:pPr>
      <w:r w:rsidRPr="00C12800">
        <w:rPr>
          <w:b/>
          <w:color w:val="000080"/>
          <w:sz w:val="22"/>
        </w:rPr>
        <w:t>Članak 12.</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34"/>
        </w:numPr>
        <w:jc w:val="both"/>
        <w:rPr>
          <w:color w:val="000080"/>
          <w:sz w:val="22"/>
        </w:rPr>
      </w:pPr>
      <w:r w:rsidRPr="00C12800">
        <w:rPr>
          <w:color w:val="000080"/>
          <w:sz w:val="22"/>
        </w:rPr>
        <w:t xml:space="preserve">Radni odnos u Školi ne može zasnovati osoba koja je pravomoćno osuđena </w:t>
      </w:r>
      <w:r w:rsidR="00A178DD">
        <w:rPr>
          <w:color w:val="000080"/>
          <w:sz w:val="22"/>
        </w:rPr>
        <w:t xml:space="preserve">odnosno protiv koje je pokrenut kazneni postupak  </w:t>
      </w:r>
      <w:r w:rsidRPr="00C12800">
        <w:rPr>
          <w:color w:val="000080"/>
          <w:sz w:val="22"/>
        </w:rPr>
        <w:t xml:space="preserve">za neko od kaznenih djela </w:t>
      </w:r>
      <w:r w:rsidR="00A178DD">
        <w:rPr>
          <w:color w:val="000080"/>
          <w:sz w:val="22"/>
        </w:rPr>
        <w:t>propisanih odredbama članka 106. Zakona o odgoju i obrazovanju u osnovnoj i srednjoj školi</w:t>
      </w:r>
      <w:r w:rsidRPr="00C12800">
        <w:rPr>
          <w:color w:val="000080"/>
          <w:sz w:val="22"/>
        </w:rPr>
        <w:t>.</w:t>
      </w:r>
    </w:p>
    <w:p w:rsidR="00987705" w:rsidRPr="00C12800" w:rsidRDefault="00987705" w:rsidP="00987705">
      <w:pPr>
        <w:pStyle w:val="Tijeloteksta"/>
        <w:jc w:val="both"/>
        <w:rPr>
          <w:color w:val="000080"/>
          <w:sz w:val="22"/>
        </w:rPr>
      </w:pPr>
    </w:p>
    <w:p w:rsidR="00987705" w:rsidRPr="00A178DD" w:rsidRDefault="00987705" w:rsidP="008F7E3C">
      <w:pPr>
        <w:pStyle w:val="Odlomakpopisa"/>
        <w:numPr>
          <w:ilvl w:val="0"/>
          <w:numId w:val="34"/>
        </w:numPr>
        <w:spacing w:after="150"/>
        <w:ind w:right="150"/>
        <w:jc w:val="both"/>
        <w:rPr>
          <w:b/>
          <w:bCs/>
          <w:color w:val="000080"/>
        </w:rPr>
      </w:pPr>
      <w:r w:rsidRPr="00A178DD">
        <w:rPr>
          <w:color w:val="000080"/>
          <w:sz w:val="22"/>
          <w:szCs w:val="22"/>
        </w:rPr>
        <w:t>Nepostojanje zapreka za zasnivanje radnog odnosa u školi dokazuje se potvrdom da protiv osobe nije u tijeku istražni postupak, nije podignuta optužnica koja je postala pravomoćna, te nije izrečena nepravomoćna osuđujuća presuda za kaznena djela za koja je zapriječena novčana kazna ili zatvor izdanom od nadležnog suda prema mjestu prebivališta, tzv.</w:t>
      </w:r>
      <w:r w:rsidR="00A178DD">
        <w:rPr>
          <w:color w:val="000080"/>
          <w:sz w:val="22"/>
          <w:szCs w:val="22"/>
        </w:rPr>
        <w:t xml:space="preserve"> </w:t>
      </w:r>
      <w:r w:rsidRPr="00A178DD">
        <w:rPr>
          <w:color w:val="000080"/>
          <w:sz w:val="22"/>
          <w:szCs w:val="22"/>
        </w:rPr>
        <w:t>”potvrda o ne</w:t>
      </w:r>
      <w:r w:rsidR="00A178DD">
        <w:rPr>
          <w:color w:val="000080"/>
          <w:sz w:val="22"/>
          <w:szCs w:val="22"/>
        </w:rPr>
        <w:t xml:space="preserve"> </w:t>
      </w:r>
      <w:r w:rsidRPr="00A178DD">
        <w:rPr>
          <w:color w:val="000080"/>
          <w:sz w:val="22"/>
          <w:szCs w:val="22"/>
        </w:rPr>
        <w:t>kažnjavanju</w:t>
      </w:r>
      <w:r w:rsidRPr="00A178DD">
        <w:rPr>
          <w:color w:val="000080"/>
          <w:sz w:val="22"/>
        </w:rPr>
        <w:t>”</w:t>
      </w:r>
      <w:r w:rsidR="00A178DD">
        <w:rPr>
          <w:color w:val="000080"/>
          <w:sz w:val="22"/>
        </w:rPr>
        <w:t>, ne starija od 6 mjeseci.</w:t>
      </w:r>
      <w:r w:rsidRPr="00A178DD">
        <w:rPr>
          <w:color w:val="000080"/>
          <w:sz w:val="22"/>
        </w:rPr>
        <w:t xml:space="preserve"> </w:t>
      </w:r>
    </w:p>
    <w:p w:rsidR="00987705" w:rsidRPr="00C12800" w:rsidRDefault="00987705" w:rsidP="00987705">
      <w:pPr>
        <w:pStyle w:val="Tijeloteksta"/>
        <w:jc w:val="left"/>
        <w:rPr>
          <w:color w:val="000080"/>
          <w:sz w:val="22"/>
        </w:rPr>
      </w:pPr>
    </w:p>
    <w:p w:rsidR="00987705" w:rsidRPr="00C12800" w:rsidRDefault="00987705" w:rsidP="00987705">
      <w:pPr>
        <w:pStyle w:val="Tijeloteksta"/>
        <w:rPr>
          <w:b/>
          <w:color w:val="000080"/>
          <w:sz w:val="22"/>
        </w:rPr>
      </w:pPr>
    </w:p>
    <w:p w:rsidR="00987705" w:rsidRPr="00C12800" w:rsidRDefault="00987705" w:rsidP="00987705">
      <w:pPr>
        <w:pStyle w:val="Tijeloteksta"/>
        <w:rPr>
          <w:b/>
          <w:color w:val="000080"/>
          <w:sz w:val="22"/>
        </w:rPr>
      </w:pPr>
      <w:r w:rsidRPr="00C12800">
        <w:rPr>
          <w:b/>
          <w:color w:val="000080"/>
          <w:sz w:val="22"/>
        </w:rPr>
        <w:t>Članak 13.</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Ako osoba u radnom odnosu u Školi bude pravomoćno osuđena za n</w:t>
      </w:r>
      <w:r w:rsidR="000561D5">
        <w:rPr>
          <w:color w:val="000080"/>
          <w:sz w:val="22"/>
        </w:rPr>
        <w:t>eko od kaznenih djela iz</w:t>
      </w:r>
      <w:r w:rsidRPr="00C12800">
        <w:rPr>
          <w:color w:val="000080"/>
          <w:sz w:val="22"/>
        </w:rPr>
        <w:t xml:space="preserve"> članka 1</w:t>
      </w:r>
      <w:r w:rsidR="000561D5">
        <w:rPr>
          <w:color w:val="000080"/>
          <w:sz w:val="22"/>
        </w:rPr>
        <w:t>2</w:t>
      </w:r>
      <w:r w:rsidRPr="00C12800">
        <w:rPr>
          <w:color w:val="000080"/>
          <w:sz w:val="22"/>
        </w:rPr>
        <w:t>.ovog pravilnika, Škola kao poslodavac  otkazat</w:t>
      </w:r>
      <w:r w:rsidR="000561D5">
        <w:rPr>
          <w:color w:val="000080"/>
          <w:sz w:val="22"/>
        </w:rPr>
        <w:t xml:space="preserve"> će </w:t>
      </w:r>
      <w:r w:rsidRPr="00C12800">
        <w:rPr>
          <w:color w:val="000080"/>
          <w:sz w:val="22"/>
        </w:rPr>
        <w:t xml:space="preserve"> ugovor o radu bez obveze poštivanje propisanog ili ugovorenog otkaznog roka izvanrednim otkazom ugovora o radu, u roku od 15 dana od dana saznanja za pravomoćnu odluku, a po proteku toga roka redovitim otkazom ugovora o radu uvjetovanim skrivljenim ponašanjem radnika u kojem će slučaju poslodavac, istodobno uz otkazivanje ugovora o radu, od radnika zahtijevati da odmah prestane raditi tijekom otkaznog roka.</w:t>
      </w:r>
    </w:p>
    <w:p w:rsidR="00987705" w:rsidRPr="00C12800" w:rsidRDefault="00987705" w:rsidP="00987705">
      <w:pPr>
        <w:pStyle w:val="Tijeloteksta"/>
        <w:jc w:val="left"/>
        <w:rPr>
          <w:color w:val="000080"/>
          <w:sz w:val="22"/>
        </w:rPr>
      </w:pPr>
    </w:p>
    <w:p w:rsidR="00987705" w:rsidRPr="00C12800" w:rsidRDefault="00987705" w:rsidP="00987705">
      <w:pPr>
        <w:pStyle w:val="Tijeloteksta"/>
        <w:rPr>
          <w:b/>
          <w:color w:val="000080"/>
          <w:sz w:val="22"/>
        </w:rPr>
      </w:pPr>
      <w:r w:rsidRPr="00C12800">
        <w:rPr>
          <w:b/>
          <w:color w:val="000080"/>
          <w:sz w:val="22"/>
        </w:rPr>
        <w:lastRenderedPageBreak/>
        <w:t>Članak 14.</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35"/>
        </w:numPr>
        <w:jc w:val="both"/>
        <w:rPr>
          <w:color w:val="000080"/>
          <w:sz w:val="22"/>
        </w:rPr>
      </w:pPr>
      <w:r w:rsidRPr="00C12800">
        <w:rPr>
          <w:color w:val="000080"/>
          <w:sz w:val="22"/>
        </w:rPr>
        <w:t xml:space="preserve">Ako Škola kao poslodavac sazna da je protiv osobe u radnom odnosu u Školi pokrenut i vodi se kazneni postupak za neko od kaznenih djela iz </w:t>
      </w:r>
      <w:r w:rsidR="000561D5">
        <w:rPr>
          <w:color w:val="000080"/>
          <w:sz w:val="22"/>
        </w:rPr>
        <w:t>članka 12</w:t>
      </w:r>
      <w:r w:rsidRPr="00C12800">
        <w:rPr>
          <w:color w:val="000080"/>
          <w:sz w:val="22"/>
        </w:rPr>
        <w:t>. ovog pravilnika, udaljit će osobu od obavljanja poslova do obustave kaznenog postupka, odnosno najduže do pravomoćnosti sudske presude, uz pravo na naknadu plaće u visini dvije trećine prosječne mjesečne plaće koju je osobe ostvarila u tri mjeseca prije udaljenja od obavljanja poslova.</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b/>
          <w:color w:val="000080"/>
          <w:sz w:val="22"/>
        </w:rPr>
      </w:pPr>
      <w:r w:rsidRPr="00C12800">
        <w:rPr>
          <w:b/>
          <w:color w:val="000080"/>
          <w:sz w:val="22"/>
        </w:rPr>
        <w:t>3. Zasnivanje radnog odnosa</w:t>
      </w:r>
    </w:p>
    <w:p w:rsidR="00987705" w:rsidRPr="00C12800" w:rsidRDefault="00987705" w:rsidP="00987705">
      <w:pPr>
        <w:pStyle w:val="Tijeloteksta"/>
        <w:jc w:val="both"/>
        <w:rPr>
          <w:b/>
          <w:color w:val="000080"/>
          <w:sz w:val="22"/>
        </w:rPr>
      </w:pPr>
      <w:r w:rsidRPr="00C12800">
        <w:rPr>
          <w:b/>
          <w:color w:val="000080"/>
          <w:sz w:val="22"/>
        </w:rPr>
        <w:t xml:space="preserve"> </w:t>
      </w:r>
    </w:p>
    <w:p w:rsidR="00987705" w:rsidRPr="00C12800" w:rsidRDefault="00987705" w:rsidP="00987705">
      <w:pPr>
        <w:pStyle w:val="Tijeloteksta"/>
        <w:rPr>
          <w:b/>
          <w:color w:val="000080"/>
          <w:sz w:val="22"/>
        </w:rPr>
      </w:pPr>
      <w:r w:rsidRPr="00C12800">
        <w:rPr>
          <w:b/>
          <w:color w:val="000080"/>
          <w:sz w:val="22"/>
        </w:rPr>
        <w:t>Članak 15.</w:t>
      </w:r>
    </w:p>
    <w:p w:rsidR="00987705" w:rsidRPr="00C12800" w:rsidRDefault="00987705" w:rsidP="00987705">
      <w:pPr>
        <w:pStyle w:val="Tijeloteksta"/>
        <w:jc w:val="left"/>
        <w:rPr>
          <w:b/>
          <w:color w:val="000080"/>
          <w:sz w:val="22"/>
        </w:rPr>
      </w:pPr>
    </w:p>
    <w:p w:rsidR="00987705" w:rsidRPr="00C12800" w:rsidRDefault="00987705" w:rsidP="00987705">
      <w:pPr>
        <w:pStyle w:val="Tijeloteksta"/>
        <w:jc w:val="both"/>
        <w:rPr>
          <w:color w:val="000080"/>
          <w:sz w:val="22"/>
        </w:rPr>
      </w:pPr>
      <w:r w:rsidRPr="00C12800">
        <w:rPr>
          <w:color w:val="000080"/>
          <w:sz w:val="22"/>
        </w:rPr>
        <w:t>Radni odnos u školi zasniva se ugovorom o radu na temelju natječaja.</w:t>
      </w:r>
    </w:p>
    <w:p w:rsidR="00987705" w:rsidRPr="00C12800" w:rsidRDefault="00987705" w:rsidP="00987705">
      <w:pPr>
        <w:pStyle w:val="Tijeloteksta"/>
        <w:jc w:val="both"/>
        <w:rPr>
          <w:color w:val="000080"/>
          <w:sz w:val="22"/>
        </w:rPr>
      </w:pPr>
      <w:r w:rsidRPr="00C12800">
        <w:rPr>
          <w:color w:val="000080"/>
          <w:sz w:val="22"/>
        </w:rPr>
        <w:t>O potrebi zapošljavanja novoga radnika u Školi utvrđuje ravnatelj.</w:t>
      </w:r>
    </w:p>
    <w:p w:rsidR="00987705" w:rsidRPr="00C12800" w:rsidRDefault="00987705" w:rsidP="00987705">
      <w:pPr>
        <w:pStyle w:val="Tijeloteksta"/>
        <w:jc w:val="left"/>
        <w:rPr>
          <w:color w:val="000080"/>
          <w:sz w:val="22"/>
        </w:rPr>
      </w:pPr>
      <w:r w:rsidRPr="00C12800">
        <w:rPr>
          <w:color w:val="000080"/>
          <w:sz w:val="22"/>
        </w:rPr>
        <w:t>Prije raspisivanja natječaja ravnatelj prijavljuje potrebu za zapošljavanjem radnika uredu državne uprave koji vodi evidenciju o radnicima za kojima je prestala potreba u cijelosti ili u dijelu radnog vremena u Šibensko-kninskoj  županiji.</w:t>
      </w:r>
    </w:p>
    <w:p w:rsidR="00987705" w:rsidRPr="00C12800" w:rsidRDefault="00987705" w:rsidP="00987705">
      <w:pPr>
        <w:pStyle w:val="Tijeloteksta"/>
        <w:jc w:val="left"/>
        <w:rPr>
          <w:color w:val="000080"/>
          <w:sz w:val="22"/>
        </w:rPr>
      </w:pPr>
    </w:p>
    <w:p w:rsidR="00987705" w:rsidRPr="00C12800" w:rsidRDefault="00987705" w:rsidP="00987705">
      <w:pPr>
        <w:pStyle w:val="Tijeloteksta"/>
        <w:rPr>
          <w:b/>
          <w:color w:val="000080"/>
          <w:sz w:val="22"/>
        </w:rPr>
      </w:pPr>
      <w:r w:rsidRPr="00C12800">
        <w:rPr>
          <w:b/>
          <w:color w:val="000080"/>
          <w:sz w:val="22"/>
        </w:rPr>
        <w:t>Članak 16.</w:t>
      </w:r>
    </w:p>
    <w:p w:rsidR="00987705" w:rsidRPr="00C12800" w:rsidRDefault="00987705" w:rsidP="00987705">
      <w:pPr>
        <w:pStyle w:val="Tijeloteksta"/>
        <w:jc w:val="left"/>
        <w:rPr>
          <w:b/>
          <w:color w:val="000080"/>
          <w:sz w:val="22"/>
        </w:rPr>
      </w:pPr>
    </w:p>
    <w:p w:rsidR="00987705" w:rsidRDefault="00987705" w:rsidP="008F7E3C">
      <w:pPr>
        <w:pStyle w:val="Tijeloteksta"/>
        <w:numPr>
          <w:ilvl w:val="0"/>
          <w:numId w:val="36"/>
        </w:numPr>
        <w:jc w:val="both"/>
        <w:rPr>
          <w:color w:val="000080"/>
          <w:sz w:val="22"/>
        </w:rPr>
      </w:pPr>
      <w:r w:rsidRPr="00C12800">
        <w:rPr>
          <w:color w:val="000080"/>
          <w:sz w:val="22"/>
        </w:rPr>
        <w:t>Nakon primitka obavijesti ureda državne uprave u županiji  da u evidenciji nema osobe za zapošljavanje prema prijavljenoj potrebi ili pisanog očitovanja ravnatelja o razlozima ne primanja upućene osobe, Škola objavljuje natječaj.</w:t>
      </w:r>
    </w:p>
    <w:p w:rsidR="006F51AA" w:rsidRPr="00C12800" w:rsidRDefault="006F51AA" w:rsidP="008F7E3C">
      <w:pPr>
        <w:pStyle w:val="Tijeloteksta"/>
        <w:numPr>
          <w:ilvl w:val="0"/>
          <w:numId w:val="36"/>
        </w:numPr>
        <w:jc w:val="both"/>
        <w:rPr>
          <w:color w:val="000080"/>
          <w:sz w:val="22"/>
        </w:rPr>
      </w:pPr>
      <w:r>
        <w:rPr>
          <w:color w:val="000080"/>
          <w:sz w:val="22"/>
        </w:rPr>
        <w:t>Nakon primitka obavijesti ureda državne uprave u Šibensko-kninskoj županiji da u evidenciji nema osobe za zapošljavanje prema prijavljenoj potrebi ili pisanog očitovanja ravnatelja o razlozima ne primanja upućene osobe, Škola objavljuje natječaj.</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b/>
          <w:color w:val="000080"/>
          <w:u w:val="single"/>
        </w:rPr>
      </w:pPr>
      <w:r w:rsidRPr="00C12800">
        <w:rPr>
          <w:b/>
          <w:color w:val="000080"/>
          <w:u w:val="single"/>
        </w:rPr>
        <w:t>N a t j e č a j</w:t>
      </w:r>
    </w:p>
    <w:p w:rsidR="00987705" w:rsidRPr="00C12800" w:rsidRDefault="00987705" w:rsidP="00987705">
      <w:pPr>
        <w:pStyle w:val="Tijeloteksta"/>
        <w:jc w:val="left"/>
        <w:rPr>
          <w:color w:val="000080"/>
          <w:sz w:val="22"/>
        </w:rPr>
      </w:pPr>
    </w:p>
    <w:p w:rsidR="00987705" w:rsidRPr="00C12800" w:rsidRDefault="00987705" w:rsidP="00987705">
      <w:pPr>
        <w:pStyle w:val="Tijeloteksta"/>
        <w:rPr>
          <w:b/>
          <w:color w:val="000080"/>
          <w:sz w:val="22"/>
        </w:rPr>
      </w:pPr>
      <w:r w:rsidRPr="00C12800">
        <w:rPr>
          <w:b/>
          <w:color w:val="000080"/>
          <w:sz w:val="22"/>
        </w:rPr>
        <w:t>Članak 17.</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37"/>
        </w:numPr>
        <w:jc w:val="both"/>
        <w:rPr>
          <w:color w:val="000080"/>
          <w:sz w:val="22"/>
        </w:rPr>
      </w:pPr>
      <w:r w:rsidRPr="00C12800">
        <w:rPr>
          <w:color w:val="000080"/>
          <w:sz w:val="22"/>
        </w:rPr>
        <w:t>O objavljivanju natječaja odlučuje ravnatelj.</w:t>
      </w:r>
    </w:p>
    <w:p w:rsidR="00987705" w:rsidRDefault="00987705" w:rsidP="008F7E3C">
      <w:pPr>
        <w:pStyle w:val="Tijeloteksta"/>
        <w:numPr>
          <w:ilvl w:val="0"/>
          <w:numId w:val="37"/>
        </w:numPr>
        <w:jc w:val="both"/>
        <w:rPr>
          <w:color w:val="000080"/>
          <w:sz w:val="22"/>
        </w:rPr>
      </w:pPr>
      <w:r w:rsidRPr="00C12800">
        <w:rPr>
          <w:color w:val="000080"/>
          <w:sz w:val="22"/>
        </w:rPr>
        <w:t>Natječaj iz stavka 1. o</w:t>
      </w:r>
      <w:r w:rsidR="006F51AA">
        <w:rPr>
          <w:color w:val="000080"/>
          <w:sz w:val="22"/>
        </w:rPr>
        <w:t xml:space="preserve">voga članka Škola objavljuje u na mrežnim stranicama i oglasnim pločama Hrvatskog zavoda za zapošljavanje te na svojim mrežnim stranicama i oglasnoj ploči Škole. </w:t>
      </w:r>
    </w:p>
    <w:p w:rsidR="00987705" w:rsidRPr="00C12800" w:rsidRDefault="00987705" w:rsidP="008F7E3C">
      <w:pPr>
        <w:pStyle w:val="Tijeloteksta"/>
        <w:numPr>
          <w:ilvl w:val="0"/>
          <w:numId w:val="37"/>
        </w:numPr>
        <w:jc w:val="both"/>
        <w:rPr>
          <w:color w:val="000080"/>
          <w:sz w:val="22"/>
        </w:rPr>
      </w:pPr>
      <w:r w:rsidRPr="00C12800">
        <w:rPr>
          <w:color w:val="000080"/>
          <w:sz w:val="22"/>
        </w:rPr>
        <w:t>Rok prijave za natječaj ne može biti kraći od osam dana.</w:t>
      </w:r>
    </w:p>
    <w:p w:rsidR="00987705" w:rsidRPr="00C12800" w:rsidRDefault="00987705" w:rsidP="00987705">
      <w:pPr>
        <w:pStyle w:val="Tijeloteksta"/>
        <w:jc w:val="left"/>
        <w:rPr>
          <w:color w:val="000080"/>
          <w:sz w:val="22"/>
        </w:rPr>
      </w:pPr>
    </w:p>
    <w:p w:rsidR="00987705" w:rsidRPr="00C12800" w:rsidRDefault="00987705" w:rsidP="00987705">
      <w:pPr>
        <w:pStyle w:val="Tijeloteksta"/>
        <w:rPr>
          <w:b/>
          <w:color w:val="000080"/>
          <w:sz w:val="22"/>
        </w:rPr>
      </w:pPr>
      <w:r w:rsidRPr="00C12800">
        <w:rPr>
          <w:b/>
          <w:color w:val="000080"/>
          <w:sz w:val="22"/>
        </w:rPr>
        <w:t>Članak 18.</w:t>
      </w:r>
    </w:p>
    <w:p w:rsidR="00987705" w:rsidRPr="00C12800" w:rsidRDefault="00987705" w:rsidP="00987705">
      <w:pPr>
        <w:pStyle w:val="Tijeloteksta"/>
        <w:jc w:val="left"/>
        <w:rPr>
          <w:color w:val="000080"/>
          <w:sz w:val="22"/>
        </w:rPr>
      </w:pPr>
    </w:p>
    <w:p w:rsidR="00987705" w:rsidRPr="00C12800" w:rsidRDefault="00987705" w:rsidP="006F51AA">
      <w:pPr>
        <w:pStyle w:val="Tijeloteksta"/>
        <w:numPr>
          <w:ilvl w:val="0"/>
          <w:numId w:val="5"/>
        </w:numPr>
        <w:jc w:val="left"/>
        <w:rPr>
          <w:color w:val="000080"/>
          <w:sz w:val="22"/>
        </w:rPr>
      </w:pPr>
      <w:r w:rsidRPr="00C12800">
        <w:rPr>
          <w:color w:val="000080"/>
          <w:sz w:val="22"/>
        </w:rPr>
        <w:t xml:space="preserve">Natječaj iz članka </w:t>
      </w:r>
      <w:r w:rsidRPr="00C12800">
        <w:rPr>
          <w:b/>
          <w:bCs/>
          <w:color w:val="000080"/>
          <w:sz w:val="22"/>
        </w:rPr>
        <w:t>17. ovog pravilnika</w:t>
      </w:r>
      <w:r w:rsidRPr="00C12800">
        <w:rPr>
          <w:color w:val="000080"/>
          <w:sz w:val="22"/>
        </w:rPr>
        <w:t xml:space="preserve"> sadrži:</w:t>
      </w:r>
    </w:p>
    <w:p w:rsidR="00987705" w:rsidRPr="00C12800" w:rsidRDefault="00987705" w:rsidP="00987705">
      <w:pPr>
        <w:pStyle w:val="Tijeloteksta"/>
        <w:jc w:val="left"/>
        <w:rPr>
          <w:color w:val="000080"/>
          <w:sz w:val="22"/>
        </w:rPr>
      </w:pPr>
    </w:p>
    <w:p w:rsidR="00987705" w:rsidRPr="00C12800" w:rsidRDefault="00987705" w:rsidP="00987705">
      <w:pPr>
        <w:pStyle w:val="Tijeloteksta"/>
        <w:numPr>
          <w:ilvl w:val="1"/>
          <w:numId w:val="5"/>
        </w:numPr>
        <w:jc w:val="both"/>
        <w:rPr>
          <w:color w:val="000080"/>
          <w:sz w:val="22"/>
        </w:rPr>
      </w:pPr>
      <w:r w:rsidRPr="00C12800">
        <w:rPr>
          <w:color w:val="000080"/>
          <w:sz w:val="22"/>
        </w:rPr>
        <w:t>puni naziv i sjedište Škole,</w:t>
      </w:r>
    </w:p>
    <w:p w:rsidR="00987705" w:rsidRPr="00C12800" w:rsidRDefault="00987705" w:rsidP="00987705">
      <w:pPr>
        <w:pStyle w:val="Tijeloteksta"/>
        <w:numPr>
          <w:ilvl w:val="1"/>
          <w:numId w:val="5"/>
        </w:numPr>
        <w:jc w:val="both"/>
        <w:rPr>
          <w:color w:val="000080"/>
          <w:sz w:val="22"/>
        </w:rPr>
      </w:pPr>
      <w:r w:rsidRPr="00C12800">
        <w:rPr>
          <w:color w:val="000080"/>
          <w:sz w:val="22"/>
        </w:rPr>
        <w:t>naziv i radno mjesto rada za koji će se sklopiti ugovor o radu ,</w:t>
      </w:r>
    </w:p>
    <w:p w:rsidR="00987705" w:rsidRPr="00C12800" w:rsidRDefault="00987705" w:rsidP="00987705">
      <w:pPr>
        <w:pStyle w:val="Tijeloteksta"/>
        <w:numPr>
          <w:ilvl w:val="1"/>
          <w:numId w:val="5"/>
        </w:numPr>
        <w:jc w:val="both"/>
        <w:rPr>
          <w:color w:val="000080"/>
          <w:sz w:val="22"/>
        </w:rPr>
      </w:pPr>
      <w:r w:rsidRPr="00C12800">
        <w:rPr>
          <w:color w:val="000080"/>
          <w:sz w:val="22"/>
        </w:rPr>
        <w:t>vrijeme na koje se ugovor sklapa,</w:t>
      </w:r>
    </w:p>
    <w:p w:rsidR="00987705" w:rsidRPr="00C12800" w:rsidRDefault="00987705" w:rsidP="00987705">
      <w:pPr>
        <w:pStyle w:val="Tijeloteksta"/>
        <w:numPr>
          <w:ilvl w:val="1"/>
          <w:numId w:val="5"/>
        </w:numPr>
        <w:jc w:val="both"/>
        <w:rPr>
          <w:color w:val="000080"/>
          <w:sz w:val="22"/>
        </w:rPr>
      </w:pPr>
      <w:r w:rsidRPr="00C12800">
        <w:rPr>
          <w:color w:val="000080"/>
          <w:sz w:val="22"/>
        </w:rPr>
        <w:t>uvjete koje osobe prijavljene na natječaj trebaju ispunjavati,</w:t>
      </w:r>
    </w:p>
    <w:p w:rsidR="00987705" w:rsidRPr="00C12800" w:rsidRDefault="00987705" w:rsidP="00987705">
      <w:pPr>
        <w:pStyle w:val="Tijeloteksta"/>
        <w:numPr>
          <w:ilvl w:val="1"/>
          <w:numId w:val="5"/>
        </w:numPr>
        <w:jc w:val="both"/>
        <w:rPr>
          <w:color w:val="000080"/>
          <w:sz w:val="22"/>
        </w:rPr>
      </w:pPr>
      <w:r w:rsidRPr="00C12800">
        <w:rPr>
          <w:color w:val="000080"/>
          <w:sz w:val="22"/>
        </w:rPr>
        <w:t xml:space="preserve">isprave koje se trebaju dostaviti kao dokaz o ispunjavanju uvjeta iz točke 4,. </w:t>
      </w:r>
    </w:p>
    <w:p w:rsidR="00987705" w:rsidRPr="00C12800" w:rsidRDefault="00987705" w:rsidP="00987705">
      <w:pPr>
        <w:pStyle w:val="Tijeloteksta"/>
        <w:numPr>
          <w:ilvl w:val="1"/>
          <w:numId w:val="5"/>
        </w:numPr>
        <w:jc w:val="both"/>
        <w:rPr>
          <w:color w:val="000080"/>
          <w:sz w:val="22"/>
        </w:rPr>
      </w:pPr>
      <w:r w:rsidRPr="00C12800">
        <w:rPr>
          <w:color w:val="000080"/>
          <w:sz w:val="22"/>
        </w:rPr>
        <w:t>rok u kojemu osobe trebaju dostaviti prijavu na natječaj, koji ne može biti kraći od osam dana.</w:t>
      </w:r>
    </w:p>
    <w:p w:rsidR="00987705" w:rsidRPr="00C12800" w:rsidRDefault="00987705" w:rsidP="00987705">
      <w:pPr>
        <w:pStyle w:val="Tijeloteksta"/>
        <w:ind w:left="1080"/>
        <w:jc w:val="left"/>
        <w:rPr>
          <w:color w:val="000080"/>
          <w:sz w:val="22"/>
        </w:rPr>
      </w:pPr>
    </w:p>
    <w:p w:rsidR="00987705" w:rsidRPr="00C12800" w:rsidRDefault="00987705" w:rsidP="006F51AA">
      <w:pPr>
        <w:pStyle w:val="Tijeloteksta"/>
        <w:numPr>
          <w:ilvl w:val="0"/>
          <w:numId w:val="5"/>
        </w:numPr>
        <w:jc w:val="both"/>
        <w:rPr>
          <w:color w:val="000080"/>
          <w:sz w:val="22"/>
        </w:rPr>
      </w:pPr>
      <w:r w:rsidRPr="00C12800">
        <w:rPr>
          <w:color w:val="000080"/>
          <w:sz w:val="22"/>
        </w:rPr>
        <w:t>Pored podataka iz stavka 1. ovoga članka u natječaju mora biti jasno istaknuto da se za radno mjesto mogu javiti osobe oba spola</w:t>
      </w:r>
      <w:r w:rsidR="006F51AA">
        <w:rPr>
          <w:color w:val="000080"/>
          <w:sz w:val="22"/>
        </w:rPr>
        <w:t>, te da se nepotpune i nepravodobne prijave neće razmatrati</w:t>
      </w:r>
      <w:r w:rsidRPr="00C12800">
        <w:rPr>
          <w:color w:val="000080"/>
          <w:sz w:val="22"/>
        </w:rPr>
        <w:t>.</w:t>
      </w:r>
    </w:p>
    <w:p w:rsidR="00987705" w:rsidRPr="00C12800" w:rsidRDefault="00987705" w:rsidP="00987705">
      <w:pPr>
        <w:pStyle w:val="Tijeloteksta"/>
        <w:jc w:val="both"/>
        <w:rPr>
          <w:color w:val="000080"/>
          <w:sz w:val="22"/>
        </w:rPr>
      </w:pPr>
    </w:p>
    <w:p w:rsidR="00987705" w:rsidRPr="00C12800" w:rsidRDefault="00987705" w:rsidP="00987705">
      <w:pPr>
        <w:pStyle w:val="Tijeloteksta"/>
        <w:rPr>
          <w:b/>
          <w:color w:val="000080"/>
          <w:sz w:val="22"/>
        </w:rPr>
      </w:pPr>
      <w:r w:rsidRPr="00C12800">
        <w:rPr>
          <w:b/>
          <w:color w:val="000080"/>
          <w:sz w:val="22"/>
        </w:rPr>
        <w:t>Članak 19.</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left"/>
        <w:rPr>
          <w:color w:val="000080"/>
          <w:sz w:val="22"/>
        </w:rPr>
      </w:pPr>
      <w:r w:rsidRPr="00C12800">
        <w:rPr>
          <w:color w:val="000080"/>
          <w:sz w:val="22"/>
        </w:rPr>
        <w:lastRenderedPageBreak/>
        <w:t xml:space="preserve">Radni odnos u Školi zasniva se s osobom koja ispunjava uvjete iz članka  7., 8., 9. i 10. ovog pravilnika. </w:t>
      </w:r>
    </w:p>
    <w:p w:rsidR="00987705" w:rsidRPr="00C12800" w:rsidRDefault="00987705" w:rsidP="00987705">
      <w:pPr>
        <w:pStyle w:val="Tijeloteksta"/>
        <w:jc w:val="left"/>
        <w:rPr>
          <w:color w:val="000080"/>
          <w:sz w:val="22"/>
        </w:rPr>
      </w:pPr>
    </w:p>
    <w:p w:rsidR="006F51AA" w:rsidRDefault="006F51AA" w:rsidP="00987705">
      <w:pPr>
        <w:pStyle w:val="Tijeloteksta"/>
        <w:rPr>
          <w:b/>
          <w:color w:val="000080"/>
          <w:sz w:val="22"/>
        </w:rPr>
      </w:pPr>
    </w:p>
    <w:p w:rsidR="006F51AA" w:rsidRDefault="006F51AA" w:rsidP="00987705">
      <w:pPr>
        <w:pStyle w:val="Tijeloteksta"/>
        <w:rPr>
          <w:b/>
          <w:color w:val="000080"/>
          <w:sz w:val="22"/>
        </w:rPr>
      </w:pPr>
    </w:p>
    <w:p w:rsidR="00987705" w:rsidRPr="00C12800" w:rsidRDefault="00987705" w:rsidP="00987705">
      <w:pPr>
        <w:pStyle w:val="Tijeloteksta"/>
        <w:rPr>
          <w:b/>
          <w:color w:val="000080"/>
          <w:sz w:val="22"/>
        </w:rPr>
      </w:pPr>
      <w:r w:rsidRPr="00C12800">
        <w:rPr>
          <w:b/>
          <w:color w:val="000080"/>
          <w:sz w:val="22"/>
        </w:rPr>
        <w:t>Članak 20.</w:t>
      </w:r>
    </w:p>
    <w:p w:rsidR="00987705" w:rsidRPr="00C12800" w:rsidRDefault="00987705" w:rsidP="00987705">
      <w:pPr>
        <w:pStyle w:val="Tijeloteksta"/>
        <w:jc w:val="left"/>
        <w:rPr>
          <w:b/>
          <w:color w:val="000080"/>
          <w:sz w:val="22"/>
        </w:rPr>
      </w:pPr>
    </w:p>
    <w:p w:rsidR="00987705" w:rsidRPr="006F51AA" w:rsidRDefault="00987705" w:rsidP="008F7E3C">
      <w:pPr>
        <w:pStyle w:val="Tijeloteksta"/>
        <w:numPr>
          <w:ilvl w:val="0"/>
          <w:numId w:val="38"/>
        </w:numPr>
        <w:jc w:val="both"/>
        <w:rPr>
          <w:color w:val="000080"/>
          <w:sz w:val="22"/>
        </w:rPr>
      </w:pPr>
      <w:r w:rsidRPr="006F51AA">
        <w:rPr>
          <w:color w:val="000080"/>
          <w:sz w:val="22"/>
        </w:rPr>
        <w:t>Između kandidata uredno prijavljenih na natječaj, koji ispunjavaju uvjete navedene u natječaju, izbor obavlja ravnatelj.</w:t>
      </w:r>
      <w:r w:rsidR="006F51AA" w:rsidRPr="006F51AA">
        <w:rPr>
          <w:color w:val="000080"/>
          <w:sz w:val="22"/>
        </w:rPr>
        <w:t xml:space="preserve"> </w:t>
      </w:r>
      <w:r w:rsidRPr="006F51AA">
        <w:rPr>
          <w:color w:val="000080"/>
          <w:sz w:val="22"/>
        </w:rPr>
        <w:t>Ravnatelj zasniva radni odnos odnosno sklapa ugovor o radu  sa izabranom osobom uz prethodnu suglasnost školskog odbora</w:t>
      </w:r>
      <w:r w:rsidR="006F51AA" w:rsidRPr="006F51AA">
        <w:rPr>
          <w:color w:val="000080"/>
          <w:sz w:val="22"/>
        </w:rPr>
        <w:t>.</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38"/>
        </w:numPr>
        <w:jc w:val="both"/>
        <w:rPr>
          <w:color w:val="000080"/>
          <w:sz w:val="22"/>
        </w:rPr>
      </w:pPr>
      <w:r w:rsidRPr="00C12800">
        <w:rPr>
          <w:color w:val="000080"/>
          <w:sz w:val="22"/>
        </w:rPr>
        <w:t>Ravnatelj Škole podnosi školskom odboru zahtjev za dobivanje prethodne suglasnosti za zasnivanje radnog odnosa sa osobom koja ispunjava uvjete natječaja odnosno sa drugom odgovarajućom osobom ako se na natječaj nije prijavila osoba koja ispunjava uvjete natječaja.</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38"/>
        </w:numPr>
        <w:jc w:val="both"/>
        <w:rPr>
          <w:color w:val="000080"/>
          <w:sz w:val="22"/>
        </w:rPr>
      </w:pPr>
      <w:r w:rsidRPr="00C12800">
        <w:rPr>
          <w:color w:val="000080"/>
          <w:sz w:val="22"/>
        </w:rPr>
        <w:t>Zahtjev iz stavka 2. ovoga članka</w:t>
      </w:r>
      <w:r w:rsidR="00BA6751">
        <w:rPr>
          <w:color w:val="000080"/>
          <w:sz w:val="22"/>
        </w:rPr>
        <w:t xml:space="preserve"> ravnatelj podnosi usmeno </w:t>
      </w:r>
      <w:r w:rsidRPr="00C12800">
        <w:rPr>
          <w:color w:val="000080"/>
          <w:sz w:val="22"/>
        </w:rPr>
        <w:t>na sjednici školskog odbora</w:t>
      </w:r>
      <w:r w:rsidR="00BA6751">
        <w:rPr>
          <w:color w:val="000080"/>
          <w:sz w:val="22"/>
        </w:rPr>
        <w:t>.</w:t>
      </w:r>
    </w:p>
    <w:p w:rsidR="00987705" w:rsidRPr="00C12800" w:rsidRDefault="00987705" w:rsidP="00987705">
      <w:pPr>
        <w:pStyle w:val="Tijeloteksta"/>
        <w:jc w:val="both"/>
        <w:rPr>
          <w:color w:val="000080"/>
          <w:sz w:val="22"/>
        </w:rPr>
      </w:pPr>
    </w:p>
    <w:p w:rsidR="00987705" w:rsidRDefault="00987705" w:rsidP="008F7E3C">
      <w:pPr>
        <w:pStyle w:val="Tijeloteksta"/>
        <w:numPr>
          <w:ilvl w:val="0"/>
          <w:numId w:val="38"/>
        </w:numPr>
        <w:jc w:val="both"/>
        <w:rPr>
          <w:color w:val="000080"/>
          <w:sz w:val="22"/>
        </w:rPr>
      </w:pPr>
      <w:r w:rsidRPr="00C12800">
        <w:rPr>
          <w:color w:val="000080"/>
          <w:sz w:val="22"/>
        </w:rPr>
        <w:t>Ako školski odbor uskrati suglasnost ravnatelju za zasnivanje radnog odnosa sa predloženom osobom, ravnatelj škole može školskom odboru predložiti drugu osobu prijavljenu na natječaj i za nju zatražiti suglasnost ili odlučiti o objavljivanju novoga natječaja.</w:t>
      </w:r>
    </w:p>
    <w:p w:rsidR="00BA6751" w:rsidRDefault="00BA6751" w:rsidP="00BA6751">
      <w:pPr>
        <w:pStyle w:val="Odlomakpopisa"/>
        <w:rPr>
          <w:color w:val="000080"/>
          <w:sz w:val="22"/>
        </w:rPr>
      </w:pPr>
    </w:p>
    <w:p w:rsidR="00987705" w:rsidRPr="00C12800" w:rsidRDefault="00987705" w:rsidP="008F7E3C">
      <w:pPr>
        <w:pStyle w:val="StandardWeb"/>
        <w:numPr>
          <w:ilvl w:val="0"/>
          <w:numId w:val="38"/>
        </w:numPr>
        <w:jc w:val="both"/>
        <w:rPr>
          <w:color w:val="000080"/>
          <w:sz w:val="22"/>
        </w:rPr>
      </w:pPr>
      <w:r w:rsidRPr="00C12800">
        <w:rPr>
          <w:color w:val="000080"/>
          <w:sz w:val="22"/>
        </w:rPr>
        <w:t xml:space="preserve">Ako ne postoji niti jedan kandidat s kojim bi se mogao zasnovati radni odnos ili ne postoji kandidat koji će uspješno obavljati poslove za koje je objavljen natječaj, ravnatelj Škole može odlučiti da se natječaj ponovi. </w:t>
      </w:r>
    </w:p>
    <w:p w:rsidR="00987705" w:rsidRPr="00C12800" w:rsidRDefault="00987705" w:rsidP="00987705">
      <w:pPr>
        <w:pStyle w:val="Tijeloteksta"/>
        <w:rPr>
          <w:b/>
          <w:color w:val="000080"/>
          <w:sz w:val="22"/>
        </w:rPr>
      </w:pPr>
      <w:r w:rsidRPr="00C12800">
        <w:rPr>
          <w:b/>
          <w:color w:val="000080"/>
          <w:sz w:val="22"/>
        </w:rPr>
        <w:t>Članak 21.</w:t>
      </w:r>
    </w:p>
    <w:p w:rsidR="00987705" w:rsidRPr="00C12800" w:rsidRDefault="00987705" w:rsidP="00987705">
      <w:pPr>
        <w:pStyle w:val="Tijeloteksta"/>
        <w:jc w:val="both"/>
        <w:rPr>
          <w:b/>
          <w:color w:val="000080"/>
          <w:sz w:val="22"/>
        </w:rPr>
      </w:pPr>
    </w:p>
    <w:p w:rsidR="00987705" w:rsidRPr="00C12800" w:rsidRDefault="00987705" w:rsidP="008F7E3C">
      <w:pPr>
        <w:pStyle w:val="Tijeloteksta"/>
        <w:numPr>
          <w:ilvl w:val="0"/>
          <w:numId w:val="39"/>
        </w:numPr>
        <w:jc w:val="both"/>
        <w:rPr>
          <w:color w:val="000080"/>
          <w:sz w:val="22"/>
        </w:rPr>
      </w:pPr>
      <w:r w:rsidRPr="00C12800">
        <w:rPr>
          <w:color w:val="000080"/>
          <w:sz w:val="22"/>
        </w:rPr>
        <w:t>S osobom za koju je školski odbor dao prethodnu suglasnost ravnatelj sklapa ugovor o radu.</w:t>
      </w:r>
    </w:p>
    <w:p w:rsidR="00987705" w:rsidRPr="00C12800" w:rsidRDefault="00987705" w:rsidP="008F7E3C">
      <w:pPr>
        <w:pStyle w:val="Tijeloteksta"/>
        <w:numPr>
          <w:ilvl w:val="0"/>
          <w:numId w:val="39"/>
        </w:numPr>
        <w:jc w:val="both"/>
        <w:rPr>
          <w:color w:val="000080"/>
          <w:sz w:val="22"/>
        </w:rPr>
      </w:pPr>
      <w:r w:rsidRPr="00C12800">
        <w:rPr>
          <w:color w:val="000080"/>
          <w:sz w:val="22"/>
        </w:rPr>
        <w:t xml:space="preserve">Ugovor o radu smatra se sklopljenim kada se ravnatelj i osoba koja traži zaposlenje suglase o bitnim </w:t>
      </w:r>
      <w:proofErr w:type="spellStart"/>
      <w:r w:rsidRPr="00C12800">
        <w:rPr>
          <w:color w:val="000080"/>
          <w:sz w:val="22"/>
        </w:rPr>
        <w:t>uglavcima</w:t>
      </w:r>
      <w:proofErr w:type="spellEnd"/>
      <w:r w:rsidRPr="00C12800">
        <w:rPr>
          <w:color w:val="000080"/>
          <w:sz w:val="22"/>
        </w:rPr>
        <w:t xml:space="preserve"> ugovora.</w:t>
      </w:r>
    </w:p>
    <w:p w:rsidR="00987705" w:rsidRPr="00C12800" w:rsidRDefault="00987705" w:rsidP="008F7E3C">
      <w:pPr>
        <w:pStyle w:val="Tijeloteksta"/>
        <w:numPr>
          <w:ilvl w:val="0"/>
          <w:numId w:val="39"/>
        </w:numPr>
        <w:jc w:val="both"/>
        <w:rPr>
          <w:color w:val="000080"/>
          <w:sz w:val="22"/>
        </w:rPr>
      </w:pPr>
      <w:r w:rsidRPr="00C12800">
        <w:rPr>
          <w:color w:val="000080"/>
          <w:sz w:val="22"/>
        </w:rPr>
        <w:t xml:space="preserve">Prilikom pregovora o sklapanju ugovora o radu </w:t>
      </w:r>
      <w:r w:rsidR="00BA6751">
        <w:rPr>
          <w:color w:val="000080"/>
          <w:sz w:val="22"/>
        </w:rPr>
        <w:t xml:space="preserve">zabranjeno je svako postupanje koje </w:t>
      </w:r>
      <w:r w:rsidRPr="00C12800">
        <w:rPr>
          <w:color w:val="000080"/>
          <w:sz w:val="22"/>
        </w:rPr>
        <w:t xml:space="preserve">može imati obilježje diskriminacije osobe koja traži zaposlenje. </w:t>
      </w:r>
    </w:p>
    <w:p w:rsidR="00987705" w:rsidRPr="00C12800" w:rsidRDefault="00987705" w:rsidP="008F7E3C">
      <w:pPr>
        <w:pStyle w:val="Tijeloteksta"/>
        <w:numPr>
          <w:ilvl w:val="0"/>
          <w:numId w:val="39"/>
        </w:numPr>
        <w:jc w:val="both"/>
        <w:rPr>
          <w:color w:val="000080"/>
          <w:sz w:val="22"/>
        </w:rPr>
      </w:pPr>
      <w:r w:rsidRPr="00C12800">
        <w:rPr>
          <w:color w:val="000080"/>
          <w:sz w:val="22"/>
        </w:rPr>
        <w:t>Kod sklapanja ugovora o radu ravnatelj može od osobe koja traži zaposlenje tražiti samo podatke koji su neposredno vezani za obavljanje ugovornih poslova.</w:t>
      </w:r>
    </w:p>
    <w:p w:rsidR="00987705" w:rsidRPr="00C12800" w:rsidRDefault="00987705" w:rsidP="00987705">
      <w:pPr>
        <w:pStyle w:val="Tijeloteksta"/>
        <w:ind w:left="720"/>
        <w:jc w:val="left"/>
        <w:rPr>
          <w:color w:val="000080"/>
          <w:sz w:val="22"/>
        </w:rPr>
      </w:pPr>
    </w:p>
    <w:p w:rsidR="00987705" w:rsidRPr="00C12800" w:rsidRDefault="00987705" w:rsidP="00987705">
      <w:pPr>
        <w:pStyle w:val="Tijeloteksta"/>
        <w:rPr>
          <w:b/>
          <w:bCs/>
          <w:color w:val="000080"/>
          <w:sz w:val="22"/>
        </w:rPr>
      </w:pPr>
      <w:r w:rsidRPr="00C12800">
        <w:rPr>
          <w:b/>
          <w:bCs/>
          <w:color w:val="000080"/>
          <w:sz w:val="22"/>
        </w:rPr>
        <w:t>Članak 22.</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40"/>
        </w:numPr>
        <w:jc w:val="both"/>
        <w:rPr>
          <w:color w:val="000080"/>
          <w:sz w:val="22"/>
        </w:rPr>
      </w:pPr>
      <w:r w:rsidRPr="00C12800">
        <w:rPr>
          <w:color w:val="000080"/>
          <w:sz w:val="22"/>
        </w:rPr>
        <w:t>Iznimno od odredbe članka 15. radni odnos može se zasnovati ugovorom o radu i bez natječaja:</w:t>
      </w:r>
    </w:p>
    <w:p w:rsidR="00987705" w:rsidRPr="00C12800" w:rsidRDefault="00987705" w:rsidP="00987705">
      <w:pPr>
        <w:pStyle w:val="Tijeloteksta"/>
        <w:jc w:val="left"/>
        <w:rPr>
          <w:color w:val="000080"/>
          <w:sz w:val="22"/>
        </w:rPr>
      </w:pPr>
    </w:p>
    <w:p w:rsidR="00987705" w:rsidRPr="00C12800" w:rsidRDefault="00987705" w:rsidP="00987705">
      <w:pPr>
        <w:pStyle w:val="Tijeloteksta"/>
        <w:numPr>
          <w:ilvl w:val="0"/>
          <w:numId w:val="4"/>
        </w:numPr>
        <w:jc w:val="both"/>
        <w:rPr>
          <w:color w:val="000080"/>
          <w:sz w:val="22"/>
        </w:rPr>
      </w:pPr>
      <w:r w:rsidRPr="00C12800">
        <w:rPr>
          <w:color w:val="000080"/>
          <w:sz w:val="22"/>
        </w:rPr>
        <w:t xml:space="preserve">na određeno vrijeme, kada </w:t>
      </w:r>
      <w:r w:rsidR="00BA6751">
        <w:rPr>
          <w:color w:val="000080"/>
          <w:sz w:val="22"/>
        </w:rPr>
        <w:t>je zbog obavljanja</w:t>
      </w:r>
      <w:r w:rsidRPr="00C12800">
        <w:rPr>
          <w:color w:val="000080"/>
          <w:sz w:val="22"/>
        </w:rPr>
        <w:t xml:space="preserve"> poslova</w:t>
      </w:r>
      <w:r w:rsidR="00BA6751">
        <w:rPr>
          <w:color w:val="000080"/>
          <w:sz w:val="22"/>
        </w:rPr>
        <w:t xml:space="preserve"> koji ne trpe odgodu potrebno zaposliti osobu na vrijeme do 15 dana o čemu odlučuje ravnatelj samostalno,</w:t>
      </w:r>
    </w:p>
    <w:p w:rsidR="00987705" w:rsidRDefault="00BA6751" w:rsidP="00987705">
      <w:pPr>
        <w:pStyle w:val="Tijeloteksta"/>
        <w:numPr>
          <w:ilvl w:val="0"/>
          <w:numId w:val="4"/>
        </w:numPr>
        <w:jc w:val="both"/>
        <w:rPr>
          <w:color w:val="000080"/>
          <w:sz w:val="22"/>
        </w:rPr>
      </w:pPr>
      <w:r>
        <w:rPr>
          <w:color w:val="000080"/>
          <w:sz w:val="22"/>
        </w:rPr>
        <w:t>na određeno vrijeme, kada obavljanje poslova ne trpi odgodu do zasnivanja radnog odnosa na temelju natječaja ili na drugi propisan način</w:t>
      </w:r>
      <w:r w:rsidR="00987705" w:rsidRPr="00C12800">
        <w:rPr>
          <w:color w:val="000080"/>
          <w:sz w:val="22"/>
        </w:rPr>
        <w:t>,</w:t>
      </w:r>
      <w:r>
        <w:rPr>
          <w:color w:val="000080"/>
          <w:sz w:val="22"/>
        </w:rPr>
        <w:t xml:space="preserve"> ali ne dulje od 60 dana uz prethodnu suglasnost školskog odbora.</w:t>
      </w:r>
    </w:p>
    <w:p w:rsidR="00BA6751" w:rsidRPr="00C12800" w:rsidRDefault="00BA6751" w:rsidP="00987705">
      <w:pPr>
        <w:pStyle w:val="Tijeloteksta"/>
        <w:numPr>
          <w:ilvl w:val="0"/>
          <w:numId w:val="4"/>
        </w:numPr>
        <w:jc w:val="both"/>
        <w:rPr>
          <w:color w:val="000080"/>
          <w:sz w:val="22"/>
        </w:rPr>
      </w:pPr>
      <w:r>
        <w:rPr>
          <w:color w:val="000080"/>
          <w:sz w:val="22"/>
        </w:rPr>
        <w:t xml:space="preserve">S osobom kojoj je ugovor o radu na neodređeno vrijeme otkazan zbog gospodarskih, tehničkih ili organizacijskih razloga i koja se nalazi u evidenciji državne uprave u županiji, </w:t>
      </w:r>
    </w:p>
    <w:p w:rsidR="00987705" w:rsidRPr="00C12800" w:rsidRDefault="00987705" w:rsidP="00987705">
      <w:pPr>
        <w:pStyle w:val="Tijeloteksta"/>
        <w:numPr>
          <w:ilvl w:val="0"/>
          <w:numId w:val="4"/>
        </w:numPr>
        <w:jc w:val="both"/>
        <w:rPr>
          <w:color w:val="000080"/>
          <w:sz w:val="22"/>
        </w:rPr>
      </w:pPr>
      <w:r w:rsidRPr="00C12800">
        <w:rPr>
          <w:color w:val="000080"/>
          <w:sz w:val="22"/>
        </w:rPr>
        <w:t>do punog radnog vremena, s radnikom koji u Školi ima zasnova radni odnos na neodređeno nepuno radno vrijeme,</w:t>
      </w:r>
    </w:p>
    <w:p w:rsidR="00987705" w:rsidRPr="00C12800" w:rsidRDefault="00987705" w:rsidP="00987705">
      <w:pPr>
        <w:pStyle w:val="Tijeloteksta"/>
        <w:numPr>
          <w:ilvl w:val="0"/>
          <w:numId w:val="4"/>
        </w:numPr>
        <w:jc w:val="both"/>
        <w:rPr>
          <w:color w:val="000080"/>
          <w:sz w:val="22"/>
        </w:rPr>
      </w:pPr>
      <w:r w:rsidRPr="00C12800">
        <w:rPr>
          <w:color w:val="000080"/>
          <w:sz w:val="22"/>
        </w:rPr>
        <w:t>na temelju sporazuma školskih ustanova u kojim su radnici u radnom odnosu na neodređeno vrijeme ako žele zamijeniti mjesto rada zbog udaljenosti mjesta rada od mjesta stanovanja,</w:t>
      </w:r>
    </w:p>
    <w:p w:rsidR="00987705" w:rsidRPr="00C12800" w:rsidRDefault="00D528F3" w:rsidP="00987705">
      <w:pPr>
        <w:pStyle w:val="Tijeloteksta"/>
        <w:numPr>
          <w:ilvl w:val="0"/>
          <w:numId w:val="4"/>
        </w:numPr>
        <w:jc w:val="both"/>
        <w:rPr>
          <w:color w:val="000080"/>
          <w:sz w:val="22"/>
        </w:rPr>
      </w:pPr>
      <w:r>
        <w:rPr>
          <w:color w:val="000080"/>
          <w:sz w:val="22"/>
        </w:rPr>
        <w:t>s osobom koja se zapošljava na radnom mjestu vjeroučitelja</w:t>
      </w:r>
      <w:r w:rsidR="00987705" w:rsidRPr="00C12800">
        <w:rPr>
          <w:color w:val="000080"/>
          <w:sz w:val="22"/>
        </w:rPr>
        <w:t>.</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41"/>
        </w:numPr>
        <w:jc w:val="both"/>
        <w:rPr>
          <w:color w:val="000080"/>
          <w:sz w:val="22"/>
        </w:rPr>
      </w:pPr>
      <w:r w:rsidRPr="00C12800">
        <w:rPr>
          <w:color w:val="000080"/>
          <w:sz w:val="22"/>
        </w:rPr>
        <w:lastRenderedPageBreak/>
        <w:t xml:space="preserve">Ako se na natječaj ne javi osoba koja ispunjava uvjete iz članka </w:t>
      </w:r>
      <w:r w:rsidR="00D528F3">
        <w:rPr>
          <w:color w:val="000080"/>
          <w:sz w:val="22"/>
        </w:rPr>
        <w:t xml:space="preserve">7. i 8. </w:t>
      </w:r>
      <w:r w:rsidRPr="00C12800">
        <w:rPr>
          <w:color w:val="000080"/>
          <w:sz w:val="22"/>
        </w:rPr>
        <w:t>. ovog pravilnika, natječaj će se ponoviti u roku od pet mjeseci, a do zasnivanja radnog odnosa na osnovi ponovljenog natječaja radni se odnos može zasnovati sa osobom koja ne ispunjava propisane uvjete.</w:t>
      </w:r>
    </w:p>
    <w:p w:rsidR="00987705" w:rsidRPr="00C12800" w:rsidRDefault="00987705" w:rsidP="00987705">
      <w:pPr>
        <w:pStyle w:val="Tijeloteksta"/>
        <w:jc w:val="both"/>
        <w:rPr>
          <w:color w:val="000080"/>
          <w:sz w:val="22"/>
        </w:rPr>
      </w:pPr>
    </w:p>
    <w:p w:rsidR="00D528F3" w:rsidRDefault="00D528F3" w:rsidP="00987705">
      <w:pPr>
        <w:pStyle w:val="Tijeloteksta"/>
        <w:rPr>
          <w:b/>
          <w:color w:val="000080"/>
          <w:sz w:val="22"/>
        </w:rPr>
      </w:pPr>
    </w:p>
    <w:p w:rsidR="00D528F3" w:rsidRDefault="00D528F3" w:rsidP="00987705">
      <w:pPr>
        <w:pStyle w:val="Tijeloteksta"/>
        <w:rPr>
          <w:b/>
          <w:color w:val="000080"/>
          <w:sz w:val="22"/>
        </w:rPr>
      </w:pPr>
    </w:p>
    <w:p w:rsidR="00D528F3" w:rsidRDefault="00D528F3" w:rsidP="00987705">
      <w:pPr>
        <w:pStyle w:val="Tijeloteksta"/>
        <w:rPr>
          <w:b/>
          <w:color w:val="000080"/>
          <w:sz w:val="22"/>
        </w:rPr>
      </w:pPr>
    </w:p>
    <w:p w:rsidR="00987705" w:rsidRPr="00C12800" w:rsidRDefault="00987705" w:rsidP="00987705">
      <w:pPr>
        <w:pStyle w:val="Tijeloteksta"/>
        <w:rPr>
          <w:b/>
          <w:color w:val="000080"/>
          <w:sz w:val="22"/>
        </w:rPr>
      </w:pPr>
      <w:r w:rsidRPr="00C12800">
        <w:rPr>
          <w:b/>
          <w:color w:val="000080"/>
          <w:sz w:val="22"/>
        </w:rPr>
        <w:t>Članak 23.</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Kandidate koji prema natječaju nisu izabrani, ravnatelj u istom roku i na isti način o tome izvješćuje i vraća im natječajnu dokumentaciju.</w:t>
      </w:r>
    </w:p>
    <w:p w:rsidR="00987705" w:rsidRPr="00C12800" w:rsidRDefault="00987705" w:rsidP="00987705">
      <w:pPr>
        <w:pStyle w:val="Tijeloteksta"/>
        <w:jc w:val="both"/>
        <w:rPr>
          <w:b/>
          <w:color w:val="000080"/>
          <w:sz w:val="22"/>
        </w:rPr>
      </w:pPr>
    </w:p>
    <w:p w:rsidR="00987705" w:rsidRPr="00C12800" w:rsidRDefault="00987705" w:rsidP="00987705">
      <w:pPr>
        <w:pStyle w:val="Tijeloteksta"/>
        <w:jc w:val="both"/>
        <w:rPr>
          <w:b/>
          <w:color w:val="000080"/>
          <w:sz w:val="22"/>
        </w:rPr>
      </w:pPr>
      <w:r w:rsidRPr="00C12800">
        <w:rPr>
          <w:b/>
          <w:color w:val="000080"/>
          <w:sz w:val="22"/>
        </w:rPr>
        <w:t xml:space="preserve">4. Oblik ugovora o radu </w:t>
      </w:r>
    </w:p>
    <w:p w:rsidR="00987705" w:rsidRPr="00C12800" w:rsidRDefault="00987705" w:rsidP="00987705">
      <w:pPr>
        <w:pStyle w:val="Tijeloteksta"/>
        <w:jc w:val="left"/>
        <w:rPr>
          <w:b/>
          <w:color w:val="000080"/>
          <w:sz w:val="22"/>
        </w:rPr>
      </w:pPr>
    </w:p>
    <w:p w:rsidR="00987705" w:rsidRPr="00C12800" w:rsidRDefault="00987705" w:rsidP="00987705">
      <w:pPr>
        <w:pStyle w:val="Tijeloteksta"/>
        <w:rPr>
          <w:b/>
          <w:color w:val="000080"/>
          <w:sz w:val="22"/>
        </w:rPr>
      </w:pPr>
      <w:r w:rsidRPr="00C12800">
        <w:rPr>
          <w:b/>
          <w:color w:val="000080"/>
          <w:sz w:val="22"/>
        </w:rPr>
        <w:t>Članak 24.</w:t>
      </w:r>
    </w:p>
    <w:p w:rsidR="00987705" w:rsidRPr="00C12800" w:rsidRDefault="00987705" w:rsidP="00987705">
      <w:pPr>
        <w:pStyle w:val="Tijeloteksta"/>
        <w:jc w:val="left"/>
        <w:rPr>
          <w:b/>
          <w:color w:val="000080"/>
          <w:sz w:val="22"/>
        </w:rPr>
      </w:pPr>
    </w:p>
    <w:p w:rsidR="00987705" w:rsidRPr="00C12800" w:rsidRDefault="00987705" w:rsidP="008F7E3C">
      <w:pPr>
        <w:pStyle w:val="Tijeloteksta"/>
        <w:numPr>
          <w:ilvl w:val="0"/>
          <w:numId w:val="42"/>
        </w:numPr>
        <w:jc w:val="both"/>
        <w:rPr>
          <w:color w:val="000080"/>
          <w:sz w:val="22"/>
        </w:rPr>
      </w:pPr>
      <w:r w:rsidRPr="00C12800">
        <w:rPr>
          <w:color w:val="000080"/>
          <w:sz w:val="22"/>
        </w:rPr>
        <w:t xml:space="preserve">Ugovor o radu sklapa se u pisanom obliku. </w:t>
      </w:r>
    </w:p>
    <w:p w:rsidR="00987705" w:rsidRPr="00C12800" w:rsidRDefault="00987705" w:rsidP="008F7E3C">
      <w:pPr>
        <w:pStyle w:val="Tijeloteksta"/>
        <w:numPr>
          <w:ilvl w:val="0"/>
          <w:numId w:val="42"/>
        </w:numPr>
        <w:jc w:val="both"/>
        <w:rPr>
          <w:color w:val="000080"/>
          <w:sz w:val="22"/>
        </w:rPr>
      </w:pPr>
      <w:r w:rsidRPr="00C12800">
        <w:rPr>
          <w:color w:val="000080"/>
          <w:sz w:val="22"/>
        </w:rPr>
        <w:t xml:space="preserve">Ugovor o radu mora sadržavati </w:t>
      </w:r>
      <w:proofErr w:type="spellStart"/>
      <w:r w:rsidRPr="00C12800">
        <w:rPr>
          <w:color w:val="000080"/>
          <w:sz w:val="22"/>
        </w:rPr>
        <w:t>uglavke</w:t>
      </w:r>
      <w:proofErr w:type="spellEnd"/>
      <w:r w:rsidRPr="00C12800">
        <w:rPr>
          <w:color w:val="000080"/>
          <w:sz w:val="22"/>
        </w:rPr>
        <w:t xml:space="preserve"> o:</w:t>
      </w:r>
    </w:p>
    <w:p w:rsidR="00987705" w:rsidRPr="00C12800" w:rsidRDefault="00987705" w:rsidP="00987705">
      <w:pPr>
        <w:pStyle w:val="Tijeloteksta"/>
        <w:jc w:val="left"/>
        <w:rPr>
          <w:color w:val="000080"/>
          <w:sz w:val="22"/>
        </w:rPr>
      </w:pPr>
    </w:p>
    <w:p w:rsidR="00987705" w:rsidRPr="00C12800" w:rsidRDefault="00987705" w:rsidP="00987705">
      <w:pPr>
        <w:pStyle w:val="Tijeloteksta"/>
        <w:numPr>
          <w:ilvl w:val="0"/>
          <w:numId w:val="1"/>
        </w:numPr>
        <w:jc w:val="both"/>
        <w:rPr>
          <w:color w:val="000080"/>
          <w:sz w:val="22"/>
        </w:rPr>
      </w:pPr>
      <w:bookmarkStart w:id="0" w:name="OLE_LINK1"/>
      <w:bookmarkStart w:id="1" w:name="OLE_LINK2"/>
      <w:r w:rsidRPr="00C12800">
        <w:rPr>
          <w:color w:val="000080"/>
          <w:sz w:val="22"/>
        </w:rPr>
        <w:t>strankama te njihovu prebivalištu odnosno sjedištu,</w:t>
      </w:r>
    </w:p>
    <w:p w:rsidR="00987705" w:rsidRPr="00C12800" w:rsidRDefault="00987705" w:rsidP="00987705">
      <w:pPr>
        <w:pStyle w:val="Tijeloteksta"/>
        <w:numPr>
          <w:ilvl w:val="0"/>
          <w:numId w:val="1"/>
        </w:numPr>
        <w:jc w:val="both"/>
        <w:rPr>
          <w:color w:val="000080"/>
          <w:sz w:val="22"/>
        </w:rPr>
      </w:pPr>
      <w:r w:rsidRPr="00C12800">
        <w:rPr>
          <w:color w:val="000080"/>
          <w:sz w:val="22"/>
        </w:rPr>
        <w:t>mjestu rada, a ako ne postoji stalno ili glavno mjesto rada onda napomenu da se rad obavlja na različitim mjestima,</w:t>
      </w:r>
    </w:p>
    <w:p w:rsidR="00987705" w:rsidRDefault="00987705" w:rsidP="00987705">
      <w:pPr>
        <w:pStyle w:val="Tijeloteksta"/>
        <w:numPr>
          <w:ilvl w:val="0"/>
          <w:numId w:val="1"/>
        </w:numPr>
        <w:jc w:val="both"/>
        <w:rPr>
          <w:color w:val="000080"/>
          <w:sz w:val="22"/>
          <w:szCs w:val="22"/>
        </w:rPr>
      </w:pPr>
      <w:r w:rsidRPr="00C12800">
        <w:rPr>
          <w:color w:val="000080"/>
          <w:sz w:val="22"/>
          <w:szCs w:val="22"/>
        </w:rPr>
        <w:t>nazivu posla, naravi ili vrsti rada na koje se radnik zapošljava ili kratki popis ili opis poslova,</w:t>
      </w:r>
    </w:p>
    <w:p w:rsidR="00987705" w:rsidRPr="00C12800" w:rsidRDefault="00987705" w:rsidP="00D528F3">
      <w:pPr>
        <w:pStyle w:val="Tijeloteksta"/>
        <w:numPr>
          <w:ilvl w:val="0"/>
          <w:numId w:val="1"/>
        </w:numPr>
        <w:jc w:val="both"/>
        <w:rPr>
          <w:color w:val="000080"/>
          <w:sz w:val="22"/>
        </w:rPr>
      </w:pPr>
      <w:r w:rsidRPr="00C12800">
        <w:rPr>
          <w:color w:val="000080"/>
          <w:sz w:val="22"/>
          <w:szCs w:val="22"/>
        </w:rPr>
        <w:t>danu početka rada</w:t>
      </w:r>
      <w:r w:rsidRPr="00C12800">
        <w:rPr>
          <w:color w:val="000080"/>
        </w:rPr>
        <w:t>,</w:t>
      </w:r>
    </w:p>
    <w:p w:rsidR="00987705" w:rsidRPr="00C12800" w:rsidRDefault="00987705" w:rsidP="00987705">
      <w:pPr>
        <w:pStyle w:val="Tijeloteksta"/>
        <w:numPr>
          <w:ilvl w:val="0"/>
          <w:numId w:val="1"/>
        </w:numPr>
        <w:jc w:val="both"/>
        <w:rPr>
          <w:color w:val="000080"/>
          <w:sz w:val="22"/>
        </w:rPr>
      </w:pPr>
      <w:r w:rsidRPr="00C12800">
        <w:rPr>
          <w:color w:val="000080"/>
          <w:sz w:val="22"/>
        </w:rPr>
        <w:t>očekivanom trajanju ugovora o radu u slučaju ugovora o radu na određeno vrijeme,</w:t>
      </w:r>
    </w:p>
    <w:p w:rsidR="00987705" w:rsidRPr="00C12800" w:rsidRDefault="00987705" w:rsidP="00987705">
      <w:pPr>
        <w:pStyle w:val="Tijeloteksta"/>
        <w:numPr>
          <w:ilvl w:val="0"/>
          <w:numId w:val="1"/>
        </w:numPr>
        <w:jc w:val="both"/>
        <w:rPr>
          <w:color w:val="000080"/>
          <w:sz w:val="22"/>
          <w:szCs w:val="22"/>
        </w:rPr>
      </w:pPr>
      <w:r w:rsidRPr="00C12800">
        <w:rPr>
          <w:color w:val="000080"/>
          <w:sz w:val="22"/>
          <w:szCs w:val="22"/>
        </w:rPr>
        <w:t>trajanju plaćenoga godišnjeg odmora na koji radnik ima pravo (ako se ne može takav podatak dati u vrijeme sklapanja ugovora ili izdavanje potvrde tada način određivanja trajanja toga odmora),</w:t>
      </w:r>
    </w:p>
    <w:p w:rsidR="00987705" w:rsidRPr="00C12800" w:rsidRDefault="00987705" w:rsidP="00987705">
      <w:pPr>
        <w:pStyle w:val="Tijeloteksta"/>
        <w:numPr>
          <w:ilvl w:val="0"/>
          <w:numId w:val="1"/>
        </w:numPr>
        <w:jc w:val="both"/>
        <w:rPr>
          <w:color w:val="000080"/>
          <w:sz w:val="22"/>
        </w:rPr>
      </w:pPr>
      <w:r w:rsidRPr="00C12800">
        <w:rPr>
          <w:color w:val="000080"/>
          <w:sz w:val="22"/>
        </w:rPr>
        <w:t xml:space="preserve">otkaznim rokovima kojih se mora pridržavati radnik odnosno Škola, a u slučaju kad se takav podatak ne može dati u vrijeme sklapanja ugovora, odnosno izdavanja potvrde, načinu određivanja otkaznih rokova, </w:t>
      </w:r>
    </w:p>
    <w:p w:rsidR="00987705" w:rsidRPr="00C12800" w:rsidRDefault="00987705" w:rsidP="00987705">
      <w:pPr>
        <w:pStyle w:val="Tijeloteksta"/>
        <w:numPr>
          <w:ilvl w:val="0"/>
          <w:numId w:val="1"/>
        </w:numPr>
        <w:jc w:val="both"/>
        <w:rPr>
          <w:color w:val="000080"/>
          <w:sz w:val="22"/>
        </w:rPr>
      </w:pPr>
      <w:r w:rsidRPr="00C12800">
        <w:rPr>
          <w:color w:val="000080"/>
          <w:sz w:val="22"/>
        </w:rPr>
        <w:t>osnovnoj plaći, dodacima na plaću te razdobljima isplate primanja na koja radnik ima pravo,</w:t>
      </w:r>
    </w:p>
    <w:p w:rsidR="00987705" w:rsidRPr="00C12800" w:rsidRDefault="00987705" w:rsidP="00987705">
      <w:pPr>
        <w:pStyle w:val="Tijeloteksta"/>
        <w:numPr>
          <w:ilvl w:val="0"/>
          <w:numId w:val="1"/>
        </w:numPr>
        <w:jc w:val="both"/>
        <w:rPr>
          <w:color w:val="000080"/>
          <w:sz w:val="22"/>
        </w:rPr>
      </w:pPr>
      <w:r w:rsidRPr="00C12800">
        <w:rPr>
          <w:color w:val="000080"/>
          <w:sz w:val="22"/>
        </w:rPr>
        <w:t>trajanju redovitog radnog dana ili tjedna.</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42"/>
        </w:numPr>
        <w:jc w:val="both"/>
        <w:rPr>
          <w:color w:val="000080"/>
          <w:sz w:val="22"/>
        </w:rPr>
      </w:pPr>
      <w:r w:rsidRPr="00C12800">
        <w:rPr>
          <w:color w:val="000080"/>
          <w:sz w:val="22"/>
        </w:rPr>
        <w:t xml:space="preserve">Umjesto </w:t>
      </w:r>
      <w:proofErr w:type="spellStart"/>
      <w:r w:rsidRPr="00C12800">
        <w:rPr>
          <w:color w:val="000080"/>
          <w:sz w:val="22"/>
        </w:rPr>
        <w:t>uglavaka</w:t>
      </w:r>
      <w:proofErr w:type="spellEnd"/>
      <w:r w:rsidRPr="00C12800">
        <w:rPr>
          <w:color w:val="000080"/>
          <w:sz w:val="22"/>
        </w:rPr>
        <w:t xml:space="preserve"> navedenih u točkama 6., 7., 8. i 9 stavka 2. ovoga članka može se u ugovoru odnosno potvrdi uputiti na odgovarajuće zakone, kolektivne ugovore i druge propise koji uređuju ta pitanja</w:t>
      </w:r>
    </w:p>
    <w:p w:rsidR="00987705" w:rsidRPr="00C12800" w:rsidRDefault="00987705" w:rsidP="00987705">
      <w:pPr>
        <w:pStyle w:val="Tijeloteksta"/>
        <w:jc w:val="both"/>
        <w:rPr>
          <w:b/>
          <w:color w:val="000080"/>
          <w:sz w:val="22"/>
        </w:rPr>
      </w:pPr>
    </w:p>
    <w:bookmarkEnd w:id="0"/>
    <w:bookmarkEnd w:id="1"/>
    <w:p w:rsidR="00987705" w:rsidRPr="00C12800" w:rsidRDefault="00987705" w:rsidP="00987705">
      <w:pPr>
        <w:pStyle w:val="Tijeloteksta"/>
        <w:rPr>
          <w:b/>
          <w:color w:val="000080"/>
          <w:sz w:val="22"/>
        </w:rPr>
      </w:pPr>
      <w:r w:rsidRPr="00C12800">
        <w:rPr>
          <w:b/>
          <w:color w:val="000080"/>
          <w:sz w:val="22"/>
        </w:rPr>
        <w:t>Članak 25.</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43"/>
        </w:numPr>
        <w:jc w:val="both"/>
        <w:rPr>
          <w:color w:val="000080"/>
          <w:sz w:val="22"/>
        </w:rPr>
      </w:pPr>
      <w:r w:rsidRPr="00C12800">
        <w:rPr>
          <w:color w:val="000080"/>
          <w:sz w:val="22"/>
        </w:rPr>
        <w:t>Ako ugovor o radu nije sklopljen u pisanom obliku, ravnatelj je dužan radniku prije početka rada uručiti pisanu potvrdu o sklopljenom ugovoru o radu.</w:t>
      </w:r>
    </w:p>
    <w:p w:rsidR="00987705" w:rsidRPr="00C12800" w:rsidRDefault="00987705" w:rsidP="008F7E3C">
      <w:pPr>
        <w:pStyle w:val="Tijeloteksta"/>
        <w:numPr>
          <w:ilvl w:val="0"/>
          <w:numId w:val="43"/>
        </w:numPr>
        <w:jc w:val="both"/>
        <w:rPr>
          <w:color w:val="000080"/>
          <w:sz w:val="22"/>
        </w:rPr>
      </w:pPr>
      <w:r w:rsidRPr="00C12800">
        <w:rPr>
          <w:color w:val="000080"/>
          <w:sz w:val="22"/>
        </w:rPr>
        <w:t>Ako poslodavac ne sklopi s radnikom ugovor o radu u pisanom obliku ili mu ne izda pisanu potvrdu o sklopljenom ugovoru, smatra se da je sa radnikom sklopio ugovor o radu na neodređeno vrijeme, osim ako poslodavac ne dokaže suprotno.</w:t>
      </w:r>
    </w:p>
    <w:p w:rsidR="00987705" w:rsidRPr="00C12800" w:rsidRDefault="00987705" w:rsidP="008F7E3C">
      <w:pPr>
        <w:pStyle w:val="Tijeloteksta"/>
        <w:numPr>
          <w:ilvl w:val="0"/>
          <w:numId w:val="43"/>
        </w:numPr>
        <w:jc w:val="both"/>
        <w:rPr>
          <w:color w:val="000080"/>
          <w:sz w:val="22"/>
        </w:rPr>
      </w:pPr>
      <w:r w:rsidRPr="00C12800">
        <w:rPr>
          <w:color w:val="000080"/>
          <w:sz w:val="22"/>
        </w:rPr>
        <w:t xml:space="preserve">Pisana potvrda iz stavka 1. ovoga članka mora sadržavati sve </w:t>
      </w:r>
      <w:proofErr w:type="spellStart"/>
      <w:r w:rsidRPr="00C12800">
        <w:rPr>
          <w:color w:val="000080"/>
          <w:sz w:val="22"/>
        </w:rPr>
        <w:t>uglavke</w:t>
      </w:r>
      <w:proofErr w:type="spellEnd"/>
      <w:r w:rsidRPr="00C12800">
        <w:rPr>
          <w:color w:val="000080"/>
          <w:sz w:val="22"/>
        </w:rPr>
        <w:t xml:space="preserve"> ugovora o radu iz članka 24. ovoga pravilnika.</w:t>
      </w:r>
    </w:p>
    <w:p w:rsidR="00987705" w:rsidRPr="00C12800" w:rsidRDefault="00987705" w:rsidP="00987705">
      <w:pPr>
        <w:pStyle w:val="Tijeloteksta"/>
        <w:jc w:val="left"/>
        <w:rPr>
          <w:color w:val="000080"/>
          <w:sz w:val="22"/>
        </w:rPr>
      </w:pPr>
    </w:p>
    <w:p w:rsidR="00987705" w:rsidRPr="00C12800" w:rsidRDefault="00987705" w:rsidP="00987705">
      <w:pPr>
        <w:pStyle w:val="Tijeloteksta"/>
        <w:rPr>
          <w:b/>
          <w:color w:val="000080"/>
          <w:sz w:val="22"/>
        </w:rPr>
      </w:pPr>
      <w:r w:rsidRPr="00C12800">
        <w:rPr>
          <w:b/>
          <w:color w:val="000080"/>
          <w:sz w:val="22"/>
        </w:rPr>
        <w:t>Članak 26.</w:t>
      </w:r>
    </w:p>
    <w:p w:rsidR="00987705" w:rsidRPr="00C12800" w:rsidRDefault="00987705" w:rsidP="00987705">
      <w:pPr>
        <w:pStyle w:val="Tijeloteksta"/>
        <w:jc w:val="both"/>
        <w:rPr>
          <w:b/>
          <w:color w:val="000080"/>
          <w:sz w:val="22"/>
        </w:rPr>
      </w:pPr>
    </w:p>
    <w:p w:rsidR="00987705" w:rsidRPr="00C12800" w:rsidRDefault="00987705" w:rsidP="008F7E3C">
      <w:pPr>
        <w:pStyle w:val="Tijeloteksta"/>
        <w:numPr>
          <w:ilvl w:val="0"/>
          <w:numId w:val="44"/>
        </w:numPr>
        <w:jc w:val="both"/>
        <w:rPr>
          <w:color w:val="000080"/>
          <w:sz w:val="22"/>
        </w:rPr>
      </w:pPr>
      <w:r w:rsidRPr="00C12800">
        <w:rPr>
          <w:color w:val="000080"/>
          <w:sz w:val="22"/>
        </w:rPr>
        <w:t xml:space="preserve">Ravnatelj je dužan radniku uručiti primjerak prijave na obvezno mirovinsko i zdravstveno </w:t>
      </w:r>
      <w:r w:rsidR="00D528F3">
        <w:rPr>
          <w:color w:val="000080"/>
          <w:sz w:val="22"/>
        </w:rPr>
        <w:t xml:space="preserve">osiguranje najkasnije u roku od 8 </w:t>
      </w:r>
      <w:r w:rsidRPr="00C12800">
        <w:rPr>
          <w:color w:val="000080"/>
          <w:sz w:val="22"/>
        </w:rPr>
        <w:t>dana od dana</w:t>
      </w:r>
      <w:r w:rsidR="00D528F3">
        <w:rPr>
          <w:color w:val="000080"/>
          <w:sz w:val="22"/>
        </w:rPr>
        <w:t xml:space="preserve"> isteka roka za prijavu na obvezna osiguranja prema posebnom propisu</w:t>
      </w:r>
      <w:r w:rsidRPr="00C12800">
        <w:rPr>
          <w:color w:val="000080"/>
          <w:sz w:val="22"/>
        </w:rPr>
        <w:t>.</w:t>
      </w:r>
    </w:p>
    <w:p w:rsidR="00987705" w:rsidRPr="00C12800" w:rsidRDefault="00987705" w:rsidP="008F7E3C">
      <w:pPr>
        <w:pStyle w:val="Tijeloteksta"/>
        <w:numPr>
          <w:ilvl w:val="0"/>
          <w:numId w:val="44"/>
        </w:numPr>
        <w:jc w:val="both"/>
        <w:rPr>
          <w:b/>
          <w:color w:val="000080"/>
          <w:sz w:val="22"/>
        </w:rPr>
      </w:pPr>
      <w:r w:rsidRPr="00C12800">
        <w:rPr>
          <w:color w:val="000080"/>
          <w:sz w:val="22"/>
        </w:rPr>
        <w:t xml:space="preserve">Smatra se da je poslodavac ispunio obvezu iz prethodnog stavka ako radniku uruči presliku propisanog obrasca </w:t>
      </w:r>
      <w:r w:rsidR="00D528F3">
        <w:rPr>
          <w:color w:val="000080"/>
          <w:sz w:val="22"/>
        </w:rPr>
        <w:t xml:space="preserve"> e- </w:t>
      </w:r>
      <w:r w:rsidRPr="00C12800">
        <w:rPr>
          <w:color w:val="000080"/>
          <w:sz w:val="22"/>
        </w:rPr>
        <w:t xml:space="preserve">prijave </w:t>
      </w:r>
      <w:r w:rsidR="00D528F3">
        <w:rPr>
          <w:color w:val="000080"/>
          <w:sz w:val="22"/>
        </w:rPr>
        <w:t xml:space="preserve"> </w:t>
      </w:r>
      <w:r w:rsidRPr="00C12800">
        <w:rPr>
          <w:color w:val="000080"/>
          <w:sz w:val="22"/>
        </w:rPr>
        <w:t>.</w:t>
      </w:r>
    </w:p>
    <w:p w:rsidR="00987705" w:rsidRPr="00C12800" w:rsidRDefault="00987705" w:rsidP="00987705">
      <w:pPr>
        <w:pStyle w:val="Tijeloteksta"/>
        <w:rPr>
          <w:b/>
          <w:color w:val="000080"/>
          <w:sz w:val="22"/>
        </w:rPr>
      </w:pPr>
    </w:p>
    <w:p w:rsidR="00987705" w:rsidRPr="00C12800" w:rsidRDefault="00987705" w:rsidP="00987705">
      <w:pPr>
        <w:pStyle w:val="Tijeloteksta"/>
        <w:rPr>
          <w:b/>
          <w:color w:val="000080"/>
          <w:sz w:val="22"/>
        </w:rPr>
      </w:pPr>
      <w:r w:rsidRPr="00C12800">
        <w:rPr>
          <w:b/>
          <w:color w:val="000080"/>
          <w:sz w:val="22"/>
        </w:rPr>
        <w:t>Članak 27.</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 xml:space="preserve">Strani državljani u iznimnim slučajevima mogu raditi u školi pod uvjetima utvrđenim zakonom o strancima. </w:t>
      </w:r>
    </w:p>
    <w:p w:rsidR="00987705" w:rsidRPr="00C12800" w:rsidRDefault="00987705" w:rsidP="00987705">
      <w:pPr>
        <w:pStyle w:val="Tijeloteksta"/>
        <w:jc w:val="left"/>
        <w:rPr>
          <w:color w:val="000080"/>
          <w:sz w:val="22"/>
        </w:rPr>
      </w:pPr>
    </w:p>
    <w:p w:rsidR="00D528F3" w:rsidRDefault="00D528F3" w:rsidP="00987705">
      <w:pPr>
        <w:pStyle w:val="Tijeloteksta"/>
        <w:rPr>
          <w:b/>
          <w:bCs/>
          <w:color w:val="000080"/>
          <w:sz w:val="22"/>
        </w:rPr>
      </w:pPr>
    </w:p>
    <w:p w:rsidR="00987705" w:rsidRPr="00C12800" w:rsidRDefault="00987705" w:rsidP="00987705">
      <w:pPr>
        <w:pStyle w:val="Tijeloteksta"/>
        <w:rPr>
          <w:b/>
          <w:bCs/>
          <w:color w:val="000080"/>
          <w:sz w:val="22"/>
        </w:rPr>
      </w:pPr>
      <w:r w:rsidRPr="00C12800">
        <w:rPr>
          <w:b/>
          <w:bCs/>
          <w:color w:val="000080"/>
          <w:sz w:val="22"/>
        </w:rPr>
        <w:t>Članak 28.</w:t>
      </w:r>
    </w:p>
    <w:p w:rsidR="00987705" w:rsidRPr="00C12800" w:rsidRDefault="00987705" w:rsidP="00987705">
      <w:pPr>
        <w:pStyle w:val="Tijeloteksta"/>
        <w:jc w:val="left"/>
        <w:rPr>
          <w:b/>
          <w:bCs/>
          <w:color w:val="000080"/>
          <w:sz w:val="22"/>
        </w:rPr>
      </w:pPr>
    </w:p>
    <w:p w:rsidR="00987705" w:rsidRPr="00C12800" w:rsidRDefault="00987705" w:rsidP="008F7E3C">
      <w:pPr>
        <w:pStyle w:val="Tijeloteksta"/>
        <w:numPr>
          <w:ilvl w:val="0"/>
          <w:numId w:val="45"/>
        </w:numPr>
        <w:jc w:val="both"/>
        <w:rPr>
          <w:color w:val="000080"/>
          <w:sz w:val="22"/>
        </w:rPr>
      </w:pPr>
      <w:r w:rsidRPr="00C12800">
        <w:rPr>
          <w:color w:val="000080"/>
          <w:sz w:val="22"/>
        </w:rPr>
        <w:t>Pri sklapanju ugovora o radu radnik je dužan obavijestiti ravnatelja o bolesti ili drugoj okolnosti koja ga onemogućuje ili bitno ometa u izvršenju obveza iz ugovora o radu ili koja ugrožava život ili zdravlje onih osoba s kojima radnik dolazi u dodir obavljajući svoje poslove.</w:t>
      </w:r>
    </w:p>
    <w:p w:rsidR="00987705" w:rsidRPr="00D528F3" w:rsidRDefault="00987705" w:rsidP="008F7E3C">
      <w:pPr>
        <w:pStyle w:val="Odlomakpopisa"/>
        <w:numPr>
          <w:ilvl w:val="0"/>
          <w:numId w:val="45"/>
        </w:numPr>
        <w:autoSpaceDE w:val="0"/>
        <w:autoSpaceDN w:val="0"/>
        <w:adjustRightInd w:val="0"/>
        <w:jc w:val="both"/>
        <w:rPr>
          <w:color w:val="000080"/>
          <w:sz w:val="22"/>
          <w:szCs w:val="23"/>
        </w:rPr>
      </w:pPr>
      <w:r w:rsidRPr="00D528F3">
        <w:rPr>
          <w:color w:val="000080"/>
          <w:sz w:val="22"/>
          <w:szCs w:val="23"/>
        </w:rPr>
        <w:t xml:space="preserve">Utaja bolesti ili okolnosti iz st. 1. ovoga članka od strane radnika predstavlja valjan razlog za izvanredni otkaz ugovora o radu. </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b/>
          <w:color w:val="000080"/>
          <w:sz w:val="22"/>
        </w:rPr>
      </w:pPr>
      <w:r w:rsidRPr="00C12800">
        <w:rPr>
          <w:b/>
          <w:color w:val="000080"/>
          <w:sz w:val="22"/>
        </w:rPr>
        <w:t>5. Ugovor o radu na neodređeno vrijeme</w:t>
      </w:r>
    </w:p>
    <w:p w:rsidR="00987705" w:rsidRPr="00C12800" w:rsidRDefault="00987705" w:rsidP="00987705">
      <w:pPr>
        <w:pStyle w:val="Tijeloteksta"/>
        <w:jc w:val="left"/>
        <w:rPr>
          <w:b/>
          <w:color w:val="000080"/>
          <w:sz w:val="22"/>
        </w:rPr>
      </w:pPr>
    </w:p>
    <w:p w:rsidR="00987705" w:rsidRPr="00C12800" w:rsidRDefault="00987705" w:rsidP="00987705">
      <w:pPr>
        <w:pStyle w:val="Tijeloteksta"/>
        <w:rPr>
          <w:b/>
          <w:color w:val="000080"/>
          <w:sz w:val="22"/>
        </w:rPr>
      </w:pPr>
      <w:r w:rsidRPr="00C12800">
        <w:rPr>
          <w:b/>
          <w:color w:val="000080"/>
          <w:sz w:val="22"/>
        </w:rPr>
        <w:t>Članak 29.</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46"/>
        </w:numPr>
        <w:jc w:val="both"/>
        <w:rPr>
          <w:color w:val="000080"/>
          <w:sz w:val="22"/>
        </w:rPr>
      </w:pPr>
      <w:r w:rsidRPr="00C12800">
        <w:rPr>
          <w:color w:val="000080"/>
          <w:sz w:val="22"/>
        </w:rPr>
        <w:t>Ugovor o radu sklapa se na neodređeno vrijeme uvijek kada postoji potreba za trajnim zapošljavanjem radnika, osim kad je zakonom, kolektivnim ugovorom i ovim pravilnikom drukčije određeno.</w:t>
      </w:r>
    </w:p>
    <w:p w:rsidR="00987705" w:rsidRPr="00C12800" w:rsidRDefault="00987705" w:rsidP="008F7E3C">
      <w:pPr>
        <w:pStyle w:val="Tijeloteksta"/>
        <w:numPr>
          <w:ilvl w:val="0"/>
          <w:numId w:val="46"/>
        </w:numPr>
        <w:jc w:val="both"/>
        <w:rPr>
          <w:color w:val="000080"/>
          <w:sz w:val="22"/>
        </w:rPr>
      </w:pPr>
      <w:r w:rsidRPr="00C12800">
        <w:rPr>
          <w:color w:val="000080"/>
          <w:sz w:val="22"/>
        </w:rPr>
        <w:t>Ako ugovorom o radu nije određeno na koje je vrijeme sklopljen, smatra se da je sklopljen na neodređeno vrijeme.</w:t>
      </w:r>
    </w:p>
    <w:p w:rsidR="00987705" w:rsidRPr="00C12800" w:rsidRDefault="00987705" w:rsidP="008F7E3C">
      <w:pPr>
        <w:pStyle w:val="Tijeloteksta"/>
        <w:numPr>
          <w:ilvl w:val="0"/>
          <w:numId w:val="46"/>
        </w:numPr>
        <w:jc w:val="both"/>
        <w:rPr>
          <w:color w:val="000080"/>
          <w:sz w:val="22"/>
        </w:rPr>
      </w:pPr>
      <w:r w:rsidRPr="00C12800">
        <w:rPr>
          <w:color w:val="000080"/>
          <w:sz w:val="22"/>
        </w:rPr>
        <w:t>Ugovor o radu sklopljen na neodređeno vrijeme obvezuje Školu i radnika dok ga netko od njih ne otkaže ili dok ne prestane na drugi propisani način.</w:t>
      </w:r>
    </w:p>
    <w:p w:rsidR="00987705" w:rsidRPr="00C12800" w:rsidRDefault="00987705" w:rsidP="00987705">
      <w:pPr>
        <w:pStyle w:val="Tijeloteksta"/>
        <w:jc w:val="left"/>
        <w:rPr>
          <w:b/>
          <w:color w:val="000080"/>
          <w:sz w:val="22"/>
        </w:rPr>
      </w:pPr>
    </w:p>
    <w:p w:rsidR="00987705" w:rsidRPr="00C12800" w:rsidRDefault="00987705" w:rsidP="00987705">
      <w:pPr>
        <w:pStyle w:val="Tijeloteksta"/>
        <w:jc w:val="both"/>
        <w:rPr>
          <w:b/>
          <w:color w:val="000080"/>
          <w:sz w:val="22"/>
        </w:rPr>
      </w:pPr>
      <w:r w:rsidRPr="00C12800">
        <w:rPr>
          <w:b/>
          <w:color w:val="000080"/>
          <w:sz w:val="22"/>
        </w:rPr>
        <w:t>6. Ugovor o radu na određeno vrijeme</w:t>
      </w:r>
    </w:p>
    <w:p w:rsidR="00987705" w:rsidRPr="00C12800" w:rsidRDefault="00987705" w:rsidP="00987705">
      <w:pPr>
        <w:pStyle w:val="Tijeloteksta"/>
        <w:jc w:val="left"/>
        <w:rPr>
          <w:b/>
          <w:color w:val="000080"/>
          <w:sz w:val="22"/>
        </w:rPr>
      </w:pPr>
    </w:p>
    <w:p w:rsidR="00987705" w:rsidRPr="00C12800" w:rsidRDefault="00987705" w:rsidP="00987705">
      <w:pPr>
        <w:pStyle w:val="Tijeloteksta"/>
        <w:rPr>
          <w:b/>
          <w:color w:val="000080"/>
          <w:sz w:val="22"/>
        </w:rPr>
      </w:pPr>
      <w:r w:rsidRPr="00C12800">
        <w:rPr>
          <w:b/>
          <w:color w:val="000080"/>
          <w:sz w:val="22"/>
        </w:rPr>
        <w:t>Članak 30.</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47"/>
        </w:numPr>
        <w:jc w:val="both"/>
        <w:rPr>
          <w:color w:val="000080"/>
          <w:sz w:val="22"/>
        </w:rPr>
      </w:pPr>
      <w:r w:rsidRPr="00C12800">
        <w:rPr>
          <w:color w:val="000080"/>
          <w:sz w:val="22"/>
        </w:rPr>
        <w:t>Ugovor o radu se može iznimno sklopiti na određeno vrijeme, za zasnivanje radnog odnosa čiji je prestanak unaprijed utvrđen objektivnim razlozima koji su opravdani rokom, izvršenjem određenog posla ili nastupanjem određenog događaja.</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47"/>
        </w:numPr>
        <w:jc w:val="both"/>
        <w:rPr>
          <w:color w:val="000080"/>
          <w:sz w:val="22"/>
        </w:rPr>
      </w:pPr>
      <w:r w:rsidRPr="00C12800">
        <w:rPr>
          <w:color w:val="000080"/>
          <w:sz w:val="22"/>
        </w:rPr>
        <w:t>Objektivni razlozi navedeni u stavku 1. ovog članka su:</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12"/>
        </w:numPr>
        <w:jc w:val="both"/>
        <w:rPr>
          <w:color w:val="000080"/>
          <w:sz w:val="22"/>
        </w:rPr>
      </w:pPr>
      <w:r w:rsidRPr="00C12800">
        <w:rPr>
          <w:color w:val="000080"/>
          <w:sz w:val="22"/>
        </w:rPr>
        <w:t>zamjena privremeno nenazočnog radnika,</w:t>
      </w:r>
    </w:p>
    <w:p w:rsidR="00987705" w:rsidRPr="00C12800" w:rsidRDefault="00987705" w:rsidP="008F7E3C">
      <w:pPr>
        <w:pStyle w:val="Tijeloteksta"/>
        <w:numPr>
          <w:ilvl w:val="0"/>
          <w:numId w:val="12"/>
        </w:numPr>
        <w:jc w:val="both"/>
        <w:rPr>
          <w:color w:val="000080"/>
          <w:sz w:val="22"/>
        </w:rPr>
      </w:pPr>
      <w:r w:rsidRPr="00C12800">
        <w:rPr>
          <w:color w:val="000080"/>
          <w:sz w:val="22"/>
        </w:rPr>
        <w:t>privremeno povećanje posla,</w:t>
      </w:r>
    </w:p>
    <w:p w:rsidR="00987705" w:rsidRPr="00C12800" w:rsidRDefault="00987705" w:rsidP="008F7E3C">
      <w:pPr>
        <w:pStyle w:val="Tijeloteksta"/>
        <w:numPr>
          <w:ilvl w:val="0"/>
          <w:numId w:val="12"/>
        </w:numPr>
        <w:jc w:val="both"/>
        <w:rPr>
          <w:color w:val="000080"/>
          <w:sz w:val="22"/>
        </w:rPr>
      </w:pPr>
      <w:r w:rsidRPr="00C12800">
        <w:rPr>
          <w:color w:val="000080"/>
          <w:sz w:val="22"/>
        </w:rPr>
        <w:t>do dobivanja sug</w:t>
      </w:r>
      <w:r w:rsidR="00D528F3">
        <w:rPr>
          <w:color w:val="000080"/>
          <w:sz w:val="22"/>
        </w:rPr>
        <w:t xml:space="preserve">lasnosti Ministarstva znanosti, i </w:t>
      </w:r>
      <w:r w:rsidRPr="00C12800">
        <w:rPr>
          <w:color w:val="000080"/>
          <w:sz w:val="22"/>
        </w:rPr>
        <w:t xml:space="preserve">obrazovanja </w:t>
      </w:r>
      <w:r w:rsidR="00D528F3">
        <w:rPr>
          <w:color w:val="000080"/>
          <w:sz w:val="22"/>
        </w:rPr>
        <w:t>z</w:t>
      </w:r>
      <w:r w:rsidRPr="00C12800">
        <w:rPr>
          <w:color w:val="000080"/>
          <w:sz w:val="22"/>
        </w:rPr>
        <w:t>a zasnivanje radnog odnosa na neodređeno vrijeme,</w:t>
      </w:r>
    </w:p>
    <w:p w:rsidR="00987705" w:rsidRPr="00C12800" w:rsidRDefault="00987705" w:rsidP="008F7E3C">
      <w:pPr>
        <w:pStyle w:val="Tijeloteksta"/>
        <w:numPr>
          <w:ilvl w:val="0"/>
          <w:numId w:val="12"/>
        </w:numPr>
        <w:jc w:val="both"/>
        <w:rPr>
          <w:color w:val="000080"/>
          <w:sz w:val="22"/>
        </w:rPr>
      </w:pPr>
      <w:r w:rsidRPr="00C12800">
        <w:rPr>
          <w:color w:val="000080"/>
          <w:sz w:val="22"/>
        </w:rPr>
        <w:t>privremeno zapošljavanje do zapošljavanja radnika s potrebnim uvjetima,</w:t>
      </w:r>
    </w:p>
    <w:p w:rsidR="00987705" w:rsidRPr="00C12800" w:rsidRDefault="00D528F3" w:rsidP="008F7E3C">
      <w:pPr>
        <w:pStyle w:val="Tijeloteksta"/>
        <w:numPr>
          <w:ilvl w:val="0"/>
          <w:numId w:val="12"/>
        </w:numPr>
        <w:jc w:val="both"/>
        <w:rPr>
          <w:color w:val="000080"/>
          <w:sz w:val="22"/>
        </w:rPr>
      </w:pPr>
      <w:r>
        <w:rPr>
          <w:color w:val="000080"/>
          <w:sz w:val="22"/>
        </w:rPr>
        <w:t xml:space="preserve">zbog razloga propisanih zakonom ili </w:t>
      </w:r>
      <w:proofErr w:type="spellStart"/>
      <w:r>
        <w:rPr>
          <w:color w:val="000080"/>
          <w:sz w:val="22"/>
        </w:rPr>
        <w:t>podzakonskim</w:t>
      </w:r>
      <w:proofErr w:type="spellEnd"/>
      <w:r>
        <w:rPr>
          <w:color w:val="000080"/>
          <w:sz w:val="22"/>
        </w:rPr>
        <w:t xml:space="preserve"> aktom.</w:t>
      </w:r>
    </w:p>
    <w:p w:rsidR="00987705" w:rsidRPr="00C12800" w:rsidRDefault="00987705" w:rsidP="00987705">
      <w:pPr>
        <w:pStyle w:val="Tijeloteksta"/>
        <w:jc w:val="both"/>
        <w:rPr>
          <w:color w:val="000080"/>
          <w:sz w:val="22"/>
        </w:rPr>
      </w:pPr>
    </w:p>
    <w:p w:rsidR="00987705" w:rsidRDefault="00987705" w:rsidP="00987705">
      <w:pPr>
        <w:pStyle w:val="Tijeloteksta"/>
        <w:rPr>
          <w:b/>
          <w:color w:val="000080"/>
          <w:sz w:val="22"/>
        </w:rPr>
      </w:pPr>
      <w:r w:rsidRPr="00C12800">
        <w:rPr>
          <w:b/>
          <w:color w:val="000080"/>
          <w:sz w:val="22"/>
        </w:rPr>
        <w:t>Članak 31.</w:t>
      </w:r>
    </w:p>
    <w:p w:rsidR="000D1000" w:rsidRDefault="000D1000" w:rsidP="008F7E3C">
      <w:pPr>
        <w:pStyle w:val="Tijeloteksta"/>
        <w:numPr>
          <w:ilvl w:val="0"/>
          <w:numId w:val="48"/>
        </w:numPr>
        <w:jc w:val="both"/>
        <w:rPr>
          <w:color w:val="000080"/>
          <w:sz w:val="22"/>
        </w:rPr>
      </w:pPr>
      <w:r>
        <w:rPr>
          <w:color w:val="000080"/>
          <w:sz w:val="22"/>
        </w:rPr>
        <w:t>Ugovor o radu sklopljen na određeno vrijeme prestaje ispunjenjem uvjeta ili istekom vremena utvrđenog tim ugovorom.</w:t>
      </w:r>
    </w:p>
    <w:p w:rsidR="000D1000" w:rsidRPr="000D1000" w:rsidRDefault="000D1000" w:rsidP="008F7E3C">
      <w:pPr>
        <w:pStyle w:val="Tijeloteksta"/>
        <w:numPr>
          <w:ilvl w:val="0"/>
          <w:numId w:val="48"/>
        </w:numPr>
        <w:jc w:val="both"/>
        <w:rPr>
          <w:color w:val="000080"/>
          <w:sz w:val="22"/>
        </w:rPr>
      </w:pPr>
      <w:r>
        <w:rPr>
          <w:color w:val="000080"/>
          <w:sz w:val="22"/>
        </w:rPr>
        <w:t xml:space="preserve">O prestanku ugovora o radu iz stavka 1. ovoga članka ravnatelj izvješćuje radnika pismeno. </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p>
    <w:p w:rsidR="00987705" w:rsidRPr="00C12800" w:rsidRDefault="00987705" w:rsidP="00987705">
      <w:pPr>
        <w:pStyle w:val="Tijeloteksta"/>
        <w:jc w:val="both"/>
        <w:rPr>
          <w:color w:val="000080"/>
          <w:sz w:val="22"/>
        </w:rPr>
      </w:pPr>
      <w:r w:rsidRPr="00C12800">
        <w:rPr>
          <w:color w:val="000080"/>
          <w:sz w:val="22"/>
        </w:rPr>
        <w:t xml:space="preserve">. </w:t>
      </w:r>
    </w:p>
    <w:p w:rsidR="00987705" w:rsidRPr="00C12800" w:rsidRDefault="00987705" w:rsidP="00987705">
      <w:pPr>
        <w:pStyle w:val="Tijeloteksta"/>
        <w:rPr>
          <w:b/>
          <w:color w:val="000080"/>
          <w:sz w:val="22"/>
        </w:rPr>
      </w:pPr>
      <w:r w:rsidRPr="00C12800">
        <w:rPr>
          <w:b/>
          <w:color w:val="000080"/>
          <w:sz w:val="22"/>
        </w:rPr>
        <w:t>Članak 32.</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Ugovor o radu sklopljen na određeno vrijeme prestaje ispunjenjem uvjeta ili istekom vremena utvrđenog tim  ugovorom.</w:t>
      </w:r>
    </w:p>
    <w:p w:rsidR="00987705" w:rsidRPr="00C12800" w:rsidRDefault="00987705" w:rsidP="00987705">
      <w:pPr>
        <w:pStyle w:val="Tijeloteksta"/>
        <w:jc w:val="both"/>
        <w:rPr>
          <w:color w:val="000080"/>
          <w:sz w:val="22"/>
        </w:rPr>
      </w:pPr>
      <w:r w:rsidRPr="00C12800">
        <w:rPr>
          <w:color w:val="000080"/>
          <w:sz w:val="22"/>
        </w:rPr>
        <w:lastRenderedPageBreak/>
        <w:t>O prestanku ugovora o radu iz stavka 1. ovoga članka ravnatelj izvješćuje radnika usmeno ili pismeno.</w:t>
      </w:r>
    </w:p>
    <w:p w:rsidR="00987705" w:rsidRPr="00C12800" w:rsidRDefault="00987705" w:rsidP="00987705">
      <w:pPr>
        <w:pStyle w:val="Tijeloteksta"/>
        <w:jc w:val="left"/>
        <w:rPr>
          <w:color w:val="000080"/>
          <w:sz w:val="22"/>
        </w:rPr>
      </w:pPr>
    </w:p>
    <w:p w:rsidR="00987705" w:rsidRPr="00C12800" w:rsidRDefault="00987705" w:rsidP="00987705">
      <w:pPr>
        <w:pStyle w:val="Tijeloteksta"/>
        <w:rPr>
          <w:b/>
          <w:color w:val="000080"/>
          <w:sz w:val="22"/>
        </w:rPr>
      </w:pPr>
      <w:r w:rsidRPr="00C12800">
        <w:rPr>
          <w:b/>
          <w:color w:val="000080"/>
          <w:sz w:val="22"/>
        </w:rPr>
        <w:t>Članak 33.</w:t>
      </w:r>
    </w:p>
    <w:p w:rsidR="00987705" w:rsidRPr="00C12800" w:rsidRDefault="00987705" w:rsidP="00987705">
      <w:pPr>
        <w:pStyle w:val="Tijeloteksta"/>
        <w:jc w:val="left"/>
        <w:rPr>
          <w:color w:val="000080"/>
          <w:sz w:val="22"/>
        </w:rPr>
      </w:pPr>
    </w:p>
    <w:p w:rsidR="00987705" w:rsidRPr="00C12800" w:rsidRDefault="000D1000" w:rsidP="008F7E3C">
      <w:pPr>
        <w:pStyle w:val="Tijeloteksta"/>
        <w:numPr>
          <w:ilvl w:val="0"/>
          <w:numId w:val="49"/>
        </w:numPr>
        <w:jc w:val="both"/>
        <w:rPr>
          <w:color w:val="000080"/>
          <w:sz w:val="22"/>
        </w:rPr>
      </w:pPr>
      <w:r>
        <w:rPr>
          <w:color w:val="000080"/>
          <w:sz w:val="22"/>
        </w:rPr>
        <w:t xml:space="preserve">Ravnatelj </w:t>
      </w:r>
      <w:r w:rsidR="00987705" w:rsidRPr="00C12800">
        <w:rPr>
          <w:color w:val="000080"/>
          <w:sz w:val="22"/>
        </w:rPr>
        <w:t xml:space="preserve"> ne smije sklopiti jedan ili više uzastopnih ugovora o radu na određeno vrijeme na temelju kojih se radni odnos s istim radnikom zasniva za neprekinuto razdoblje duže od tri godine, osim u slučaju zamjene privremeno nenazočnog radnika ili ako je to zbog nekih drugih objektivnih razloga zakonom ili kolektivnim ugovorom dopušteno.</w:t>
      </w:r>
    </w:p>
    <w:p w:rsidR="00987705" w:rsidRPr="000D1000" w:rsidRDefault="00987705" w:rsidP="008F7E3C">
      <w:pPr>
        <w:pStyle w:val="Tijeloteksta"/>
        <w:numPr>
          <w:ilvl w:val="0"/>
          <w:numId w:val="49"/>
        </w:numPr>
        <w:jc w:val="both"/>
        <w:rPr>
          <w:color w:val="000080"/>
          <w:sz w:val="22"/>
        </w:rPr>
      </w:pPr>
      <w:r w:rsidRPr="000D1000">
        <w:rPr>
          <w:color w:val="000080"/>
          <w:sz w:val="22"/>
        </w:rPr>
        <w:t>Prekid između dva uzastopna ugovora o radu koji je kraći od dva mjeseca ne smatra se prekidom razdoblja od tri godine iz stavka 1. ovog članka.</w:t>
      </w:r>
    </w:p>
    <w:p w:rsidR="00987705" w:rsidRPr="000D1000" w:rsidRDefault="00987705" w:rsidP="00987705">
      <w:pPr>
        <w:pStyle w:val="Tijeloteksta"/>
        <w:jc w:val="left"/>
        <w:rPr>
          <w:color w:val="000080"/>
          <w:sz w:val="22"/>
        </w:rPr>
      </w:pPr>
    </w:p>
    <w:p w:rsidR="00987705" w:rsidRPr="00C12800" w:rsidRDefault="00987705" w:rsidP="00987705">
      <w:pPr>
        <w:pStyle w:val="Tijeloteksta"/>
        <w:rPr>
          <w:b/>
          <w:color w:val="000080"/>
          <w:sz w:val="22"/>
        </w:rPr>
      </w:pPr>
      <w:r w:rsidRPr="00C12800">
        <w:rPr>
          <w:b/>
          <w:color w:val="000080"/>
          <w:sz w:val="22"/>
        </w:rPr>
        <w:t>Članak 34.</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Ako je ugovor o radu na određeno vrijeme sklopljen protivno zakonu i drugim propisima ili ako radnik ostane raditi kod poslodavca i nakon isteka vremena za koje je ugovor sklopljen, smatra se da je radnik sklopio ugovor o radu na neodređeno vrijeme.</w:t>
      </w:r>
    </w:p>
    <w:p w:rsidR="00987705" w:rsidRPr="00C12800" w:rsidRDefault="00987705" w:rsidP="00987705">
      <w:pPr>
        <w:pStyle w:val="Tijeloteksta"/>
        <w:jc w:val="left"/>
        <w:rPr>
          <w:color w:val="000080"/>
          <w:sz w:val="22"/>
        </w:rPr>
      </w:pPr>
    </w:p>
    <w:p w:rsidR="00987705" w:rsidRPr="00C12800" w:rsidRDefault="00987705" w:rsidP="00987705">
      <w:pPr>
        <w:pStyle w:val="Tijeloteksta"/>
        <w:rPr>
          <w:b/>
          <w:color w:val="000080"/>
          <w:sz w:val="22"/>
        </w:rPr>
      </w:pPr>
      <w:r w:rsidRPr="00C12800">
        <w:rPr>
          <w:b/>
          <w:color w:val="000080"/>
          <w:sz w:val="22"/>
        </w:rPr>
        <w:t>Članak 35.</w:t>
      </w:r>
    </w:p>
    <w:p w:rsidR="00987705" w:rsidRPr="00C12800" w:rsidRDefault="00987705" w:rsidP="00987705">
      <w:pPr>
        <w:pStyle w:val="Tijeloteksta"/>
        <w:rPr>
          <w:b/>
          <w:color w:val="000080"/>
          <w:sz w:val="22"/>
        </w:rPr>
      </w:pPr>
    </w:p>
    <w:p w:rsidR="00987705" w:rsidRPr="00C12800" w:rsidRDefault="00987705" w:rsidP="008F7E3C">
      <w:pPr>
        <w:pStyle w:val="Tijeloteksta"/>
        <w:numPr>
          <w:ilvl w:val="0"/>
          <w:numId w:val="50"/>
        </w:numPr>
        <w:jc w:val="both"/>
        <w:rPr>
          <w:color w:val="000080"/>
          <w:sz w:val="22"/>
        </w:rPr>
      </w:pPr>
      <w:r w:rsidRPr="00C12800">
        <w:rPr>
          <w:color w:val="000080"/>
          <w:sz w:val="22"/>
        </w:rPr>
        <w:t>Ravnatelj je dužan radniku koji je zaposlen u Školi na temelju ugovora o radu na određeno vrijeme osigurati iste uvjete rada kao i radniku koji je u Školi zaposlen na temelju ugovora o radu na neodređeno vrijeme kada se radi o obavljanju poslova s istim ili sličnim stručnim zvanjima i vještinama.</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50"/>
        </w:numPr>
        <w:jc w:val="both"/>
        <w:rPr>
          <w:color w:val="000080"/>
          <w:sz w:val="22"/>
        </w:rPr>
      </w:pPr>
      <w:r w:rsidRPr="00C12800">
        <w:rPr>
          <w:color w:val="000080"/>
          <w:sz w:val="22"/>
        </w:rPr>
        <w:t>Ravnatelj je dužan obavijestiti radnike koji su kod njega zaposleni na temelju ugovora o radu na određeno vrijeme, o poslovima za koje bi ti radnici mogli u Školi sklopiti ugovor o radu na neodređeno vrijeme, te im omogućiti usavršavanje i obrazovanje pod istim uvjetima kao i radnicima koji su sklopili ugovor o radu na neodređeno vrijeme.</w:t>
      </w:r>
    </w:p>
    <w:p w:rsidR="00987705" w:rsidRPr="00C12800" w:rsidRDefault="00987705" w:rsidP="00987705">
      <w:pPr>
        <w:pStyle w:val="Tijeloteksta"/>
        <w:jc w:val="both"/>
        <w:rPr>
          <w:b/>
          <w:color w:val="000080"/>
          <w:sz w:val="22"/>
        </w:rPr>
      </w:pPr>
    </w:p>
    <w:p w:rsidR="00987705" w:rsidRPr="00C12800" w:rsidRDefault="00C06743" w:rsidP="00987705">
      <w:pPr>
        <w:pStyle w:val="Tijeloteksta"/>
        <w:jc w:val="both"/>
        <w:rPr>
          <w:b/>
          <w:color w:val="000080"/>
          <w:sz w:val="22"/>
        </w:rPr>
      </w:pPr>
      <w:r>
        <w:rPr>
          <w:b/>
          <w:color w:val="000080"/>
          <w:sz w:val="22"/>
        </w:rPr>
        <w:t xml:space="preserve">7. Provjera </w:t>
      </w:r>
      <w:r w:rsidR="000D1000">
        <w:rPr>
          <w:b/>
          <w:color w:val="000080"/>
          <w:sz w:val="22"/>
        </w:rPr>
        <w:t xml:space="preserve"> zdravstvenih </w:t>
      </w:r>
      <w:r w:rsidR="00987705" w:rsidRPr="00C12800">
        <w:rPr>
          <w:b/>
          <w:color w:val="000080"/>
          <w:sz w:val="22"/>
        </w:rPr>
        <w:t>sposobnosti</w:t>
      </w:r>
    </w:p>
    <w:p w:rsidR="00987705" w:rsidRPr="00C12800" w:rsidRDefault="00987705" w:rsidP="00987705">
      <w:pPr>
        <w:pStyle w:val="Tijeloteksta"/>
        <w:ind w:left="1080"/>
        <w:jc w:val="both"/>
        <w:rPr>
          <w:b/>
          <w:color w:val="000080"/>
          <w:sz w:val="22"/>
        </w:rPr>
      </w:pPr>
    </w:p>
    <w:p w:rsidR="00987705" w:rsidRPr="00C12800" w:rsidRDefault="00987705" w:rsidP="00987705">
      <w:pPr>
        <w:pStyle w:val="Tijeloteksta"/>
        <w:rPr>
          <w:b/>
          <w:color w:val="000080"/>
          <w:sz w:val="22"/>
        </w:rPr>
      </w:pPr>
      <w:r w:rsidRPr="00C12800">
        <w:rPr>
          <w:b/>
          <w:color w:val="000080"/>
          <w:sz w:val="22"/>
        </w:rPr>
        <w:t>Članak 36.</w:t>
      </w:r>
    </w:p>
    <w:p w:rsidR="00987705" w:rsidRPr="00C12800" w:rsidRDefault="00987705" w:rsidP="00987705">
      <w:pPr>
        <w:pStyle w:val="Tijeloteksta"/>
        <w:jc w:val="left"/>
        <w:rPr>
          <w:color w:val="000080"/>
          <w:sz w:val="22"/>
        </w:rPr>
      </w:pPr>
    </w:p>
    <w:p w:rsidR="00987705" w:rsidRDefault="000D1000" w:rsidP="008F7E3C">
      <w:pPr>
        <w:pStyle w:val="Tijeloteksta"/>
        <w:numPr>
          <w:ilvl w:val="0"/>
          <w:numId w:val="51"/>
        </w:numPr>
        <w:jc w:val="left"/>
        <w:rPr>
          <w:color w:val="000080"/>
          <w:sz w:val="22"/>
        </w:rPr>
      </w:pPr>
      <w:r>
        <w:rPr>
          <w:color w:val="000080"/>
          <w:sz w:val="22"/>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0D1000" w:rsidRDefault="000D1000" w:rsidP="008F7E3C">
      <w:pPr>
        <w:pStyle w:val="Tijeloteksta"/>
        <w:numPr>
          <w:ilvl w:val="0"/>
          <w:numId w:val="51"/>
        </w:numPr>
        <w:jc w:val="left"/>
        <w:rPr>
          <w:color w:val="000080"/>
          <w:sz w:val="22"/>
        </w:rPr>
      </w:pPr>
      <w:r>
        <w:rPr>
          <w:color w:val="000080"/>
          <w:sz w:val="22"/>
        </w:rPr>
        <w:t xml:space="preserve">Ako školski odbor utvrdi da je prijedlog ravnatelja opravdan, donijeti će odluku o upućivanju radnika na ovlaštenu prosudbu radne sposobnosti. </w:t>
      </w:r>
    </w:p>
    <w:p w:rsidR="000D1000" w:rsidRDefault="000D1000" w:rsidP="008F7E3C">
      <w:pPr>
        <w:pStyle w:val="Tijeloteksta"/>
        <w:numPr>
          <w:ilvl w:val="0"/>
          <w:numId w:val="51"/>
        </w:numPr>
        <w:jc w:val="left"/>
        <w:rPr>
          <w:color w:val="000080"/>
          <w:sz w:val="22"/>
        </w:rPr>
      </w:pPr>
      <w:r>
        <w:rPr>
          <w:color w:val="000080"/>
          <w:sz w:val="22"/>
        </w:rPr>
        <w:t>Radniku koji odbije izvršiti odluku iz stavka (2) ovog članka, otkazat će se ugovor o radu zbog skrivljenog ponašanja zbog kršenja obveza iz radnog odnosa.</w:t>
      </w:r>
    </w:p>
    <w:p w:rsidR="000D1000" w:rsidRDefault="000D1000" w:rsidP="008F7E3C">
      <w:pPr>
        <w:pStyle w:val="Tijeloteksta"/>
        <w:numPr>
          <w:ilvl w:val="0"/>
          <w:numId w:val="51"/>
        </w:numPr>
        <w:jc w:val="left"/>
        <w:rPr>
          <w:color w:val="000080"/>
          <w:sz w:val="22"/>
        </w:rPr>
      </w:pPr>
      <w:r>
        <w:rPr>
          <w:color w:val="000080"/>
          <w:sz w:val="22"/>
        </w:rPr>
        <w:t xml:space="preserve">Ako se ovlaštenom prosudbom </w:t>
      </w:r>
      <w:r w:rsidR="00C06743">
        <w:rPr>
          <w:color w:val="000080"/>
          <w:sz w:val="22"/>
        </w:rPr>
        <w:t>radne sposobnosti utvrdi da radnik nije u mogućnosti uredno izvršavati obveze u odgojno-obrazovnom radu zbog trajno narušenog psihofizičkog zdravlja, ponudit će mu se odgovarajući poslovi prema preostaloj radnoj sposobnosti.</w:t>
      </w:r>
    </w:p>
    <w:p w:rsidR="00C06743" w:rsidRDefault="00C06743" w:rsidP="008F7E3C">
      <w:pPr>
        <w:pStyle w:val="Tijeloteksta"/>
        <w:numPr>
          <w:ilvl w:val="0"/>
          <w:numId w:val="51"/>
        </w:numPr>
        <w:jc w:val="left"/>
        <w:rPr>
          <w:color w:val="000080"/>
          <w:sz w:val="22"/>
        </w:rPr>
      </w:pPr>
      <w:r>
        <w:rPr>
          <w:color w:val="000080"/>
          <w:sz w:val="22"/>
        </w:rPr>
        <w:t xml:space="preserve">Ako Škola nema odgovarajuće poslove, radniku će se otkazati ugovor o radu zbog osobno uvjetovanih razloga. </w:t>
      </w:r>
    </w:p>
    <w:p w:rsidR="00C06743" w:rsidRPr="00C12800" w:rsidRDefault="00C06743" w:rsidP="008F7E3C">
      <w:pPr>
        <w:pStyle w:val="Tijeloteksta"/>
        <w:numPr>
          <w:ilvl w:val="0"/>
          <w:numId w:val="51"/>
        </w:numPr>
        <w:jc w:val="left"/>
        <w:rPr>
          <w:color w:val="000080"/>
          <w:sz w:val="22"/>
        </w:rPr>
      </w:pPr>
      <w:r>
        <w:rPr>
          <w:color w:val="000080"/>
          <w:sz w:val="22"/>
        </w:rPr>
        <w:t xml:space="preserve">Ako radnik odbije prihvatiti ponudu iz stavka 4. ovog članka, otkazat će mu se ugovor o radu uz ponudu izmijenjenog ugovora. </w:t>
      </w:r>
    </w:p>
    <w:p w:rsidR="00C06743" w:rsidRDefault="00C06743" w:rsidP="00987705">
      <w:pPr>
        <w:pStyle w:val="Tijeloteksta"/>
        <w:rPr>
          <w:b/>
          <w:color w:val="000080"/>
          <w:sz w:val="22"/>
        </w:rPr>
      </w:pPr>
    </w:p>
    <w:p w:rsidR="00987705" w:rsidRPr="00C12800" w:rsidRDefault="00987705" w:rsidP="00987705">
      <w:pPr>
        <w:pStyle w:val="Tijeloteksta"/>
        <w:rPr>
          <w:b/>
          <w:color w:val="000080"/>
          <w:sz w:val="22"/>
        </w:rPr>
      </w:pPr>
      <w:r w:rsidRPr="00C12800">
        <w:rPr>
          <w:b/>
          <w:color w:val="000080"/>
          <w:sz w:val="22"/>
        </w:rPr>
        <w:t>Članak 37.</w:t>
      </w:r>
    </w:p>
    <w:p w:rsidR="00987705" w:rsidRPr="00C12800" w:rsidRDefault="00987705" w:rsidP="00987705">
      <w:pPr>
        <w:pStyle w:val="Tijeloteksta"/>
        <w:jc w:val="left"/>
        <w:rPr>
          <w:color w:val="000080"/>
          <w:sz w:val="22"/>
        </w:rPr>
      </w:pPr>
    </w:p>
    <w:p w:rsidR="00987705" w:rsidRDefault="00C06743" w:rsidP="00C06743">
      <w:pPr>
        <w:pStyle w:val="Tijeloteksta"/>
        <w:jc w:val="both"/>
        <w:rPr>
          <w:color w:val="000080"/>
          <w:sz w:val="22"/>
        </w:rPr>
      </w:pPr>
      <w:r>
        <w:rPr>
          <w:color w:val="000080"/>
          <w:sz w:val="22"/>
        </w:rPr>
        <w:t>Potrebnu zdravstvenu sposobnost za rad u Školi, osoba koja traži zaposlenje dokazuje ispravom ovlaštene zdravstvene ustanove.</w:t>
      </w:r>
    </w:p>
    <w:p w:rsidR="00C06743" w:rsidRDefault="00C06743" w:rsidP="00C06743">
      <w:pPr>
        <w:pStyle w:val="Tijeloteksta"/>
        <w:ind w:left="360"/>
        <w:jc w:val="both"/>
        <w:rPr>
          <w:color w:val="000080"/>
          <w:sz w:val="22"/>
        </w:rPr>
      </w:pPr>
    </w:p>
    <w:p w:rsidR="00C06743" w:rsidRPr="00C12800" w:rsidRDefault="00C06743" w:rsidP="00987705">
      <w:pPr>
        <w:pStyle w:val="Tijeloteksta"/>
        <w:jc w:val="both"/>
        <w:rPr>
          <w:color w:val="000080"/>
          <w:sz w:val="22"/>
        </w:rPr>
      </w:pP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p>
    <w:p w:rsidR="00987705" w:rsidRPr="00C12800" w:rsidRDefault="00987705" w:rsidP="00987705">
      <w:pPr>
        <w:pStyle w:val="Tijeloteksta"/>
        <w:rPr>
          <w:b/>
          <w:color w:val="000080"/>
          <w:sz w:val="22"/>
        </w:rPr>
      </w:pPr>
    </w:p>
    <w:p w:rsidR="00987705" w:rsidRPr="00C12800" w:rsidRDefault="00987705" w:rsidP="00987705">
      <w:pPr>
        <w:pStyle w:val="Tijeloteksta"/>
        <w:rPr>
          <w:b/>
          <w:color w:val="000080"/>
          <w:sz w:val="22"/>
        </w:rPr>
      </w:pPr>
    </w:p>
    <w:p w:rsidR="00987705" w:rsidRPr="00C12800" w:rsidRDefault="00987705" w:rsidP="00987705">
      <w:pPr>
        <w:pStyle w:val="Tijeloteksta"/>
        <w:rPr>
          <w:b/>
          <w:color w:val="000080"/>
          <w:sz w:val="22"/>
        </w:rPr>
      </w:pPr>
    </w:p>
    <w:p w:rsidR="00987705" w:rsidRPr="00C12800" w:rsidRDefault="00987705" w:rsidP="00987705">
      <w:pPr>
        <w:pStyle w:val="Tijeloteksta"/>
        <w:jc w:val="both"/>
        <w:rPr>
          <w:color w:val="000080"/>
          <w:sz w:val="22"/>
        </w:rPr>
      </w:pPr>
    </w:p>
    <w:p w:rsidR="00987705" w:rsidRPr="00C12800" w:rsidRDefault="00C06743" w:rsidP="00987705">
      <w:pPr>
        <w:pStyle w:val="Tijeloteksta"/>
        <w:jc w:val="both"/>
        <w:rPr>
          <w:b/>
          <w:color w:val="000080"/>
          <w:sz w:val="22"/>
        </w:rPr>
      </w:pPr>
      <w:r>
        <w:rPr>
          <w:b/>
          <w:color w:val="000080"/>
          <w:sz w:val="22"/>
        </w:rPr>
        <w:t>8</w:t>
      </w:r>
      <w:r w:rsidR="00987705" w:rsidRPr="00C12800">
        <w:rPr>
          <w:b/>
          <w:color w:val="000080"/>
          <w:sz w:val="22"/>
        </w:rPr>
        <w:t>. Pripravnici</w:t>
      </w:r>
    </w:p>
    <w:p w:rsidR="00987705" w:rsidRPr="00C12800" w:rsidRDefault="00987705" w:rsidP="00987705">
      <w:pPr>
        <w:pStyle w:val="Tijeloteksta"/>
        <w:ind w:left="360"/>
        <w:jc w:val="left"/>
        <w:rPr>
          <w:b/>
          <w:color w:val="000080"/>
          <w:sz w:val="22"/>
          <w:u w:val="single"/>
        </w:rPr>
      </w:pPr>
    </w:p>
    <w:p w:rsidR="00987705" w:rsidRPr="00C12800" w:rsidRDefault="0080663E" w:rsidP="00987705">
      <w:pPr>
        <w:pStyle w:val="Tijeloteksta"/>
        <w:rPr>
          <w:b/>
          <w:color w:val="000080"/>
          <w:sz w:val="22"/>
        </w:rPr>
      </w:pPr>
      <w:r>
        <w:rPr>
          <w:b/>
          <w:color w:val="000080"/>
          <w:sz w:val="22"/>
        </w:rPr>
        <w:t>Članak 38</w:t>
      </w:r>
      <w:r w:rsidR="00987705"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52"/>
        </w:numPr>
        <w:jc w:val="both"/>
        <w:rPr>
          <w:color w:val="000080"/>
          <w:sz w:val="22"/>
        </w:rPr>
      </w:pPr>
      <w:r w:rsidRPr="00C12800">
        <w:rPr>
          <w:color w:val="000080"/>
          <w:sz w:val="22"/>
        </w:rPr>
        <w:t>Osoba koja se prvi put zapošljava u zanimanju za koje se školovala zasniva radni odnos na poslovima  nastavnika,</w:t>
      </w:r>
      <w:r w:rsidR="00C06743">
        <w:rPr>
          <w:color w:val="000080"/>
          <w:sz w:val="22"/>
        </w:rPr>
        <w:t xml:space="preserve"> strukovnog učitelja </w:t>
      </w:r>
      <w:r w:rsidRPr="00C12800">
        <w:rPr>
          <w:color w:val="000080"/>
          <w:sz w:val="22"/>
        </w:rPr>
        <w:t xml:space="preserve"> odnosno stručnog suradnika kao pripravnik.</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52"/>
        </w:numPr>
        <w:jc w:val="both"/>
        <w:rPr>
          <w:color w:val="000080"/>
          <w:sz w:val="22"/>
        </w:rPr>
      </w:pPr>
      <w:r w:rsidRPr="00C12800">
        <w:rPr>
          <w:color w:val="000080"/>
          <w:sz w:val="22"/>
        </w:rPr>
        <w:t>S osobom koja se prvi put zapošljava u zanimanju za koje se školovala, izjednačena je i osoba čije je radno iskustvo u zanimanju za koje se školovala kraće od trajanja pripravničkog staža, s tim da će se u pripravnički staž uračunati i dosadašnje radno iskustvo.</w:t>
      </w:r>
    </w:p>
    <w:p w:rsidR="00987705" w:rsidRPr="00C12800" w:rsidRDefault="00987705" w:rsidP="00987705">
      <w:pPr>
        <w:pStyle w:val="Tijeloteksta"/>
        <w:jc w:val="left"/>
        <w:rPr>
          <w:b/>
          <w:color w:val="000080"/>
          <w:sz w:val="22"/>
        </w:rPr>
      </w:pPr>
    </w:p>
    <w:p w:rsidR="00987705" w:rsidRPr="00C12800" w:rsidRDefault="0080663E" w:rsidP="00987705">
      <w:pPr>
        <w:pStyle w:val="Tijeloteksta"/>
        <w:rPr>
          <w:b/>
          <w:color w:val="000080"/>
          <w:sz w:val="22"/>
        </w:rPr>
      </w:pPr>
      <w:r>
        <w:rPr>
          <w:b/>
          <w:color w:val="000080"/>
          <w:sz w:val="22"/>
        </w:rPr>
        <w:t xml:space="preserve">Članak </w:t>
      </w:r>
      <w:r w:rsidR="00987705" w:rsidRPr="00C12800">
        <w:rPr>
          <w:b/>
          <w:color w:val="000080"/>
          <w:sz w:val="22"/>
        </w:rPr>
        <w:t>3</w:t>
      </w:r>
      <w:r>
        <w:rPr>
          <w:b/>
          <w:color w:val="000080"/>
          <w:sz w:val="22"/>
        </w:rPr>
        <w:t>9</w:t>
      </w:r>
      <w:r w:rsidR="00987705"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53"/>
        </w:numPr>
        <w:jc w:val="both"/>
        <w:rPr>
          <w:color w:val="000080"/>
          <w:sz w:val="22"/>
        </w:rPr>
      </w:pPr>
      <w:r w:rsidRPr="00C12800">
        <w:rPr>
          <w:color w:val="000080"/>
          <w:sz w:val="22"/>
        </w:rPr>
        <w:t xml:space="preserve">Pripravnički staž za </w:t>
      </w:r>
      <w:r w:rsidR="0080663E">
        <w:rPr>
          <w:color w:val="000080"/>
          <w:sz w:val="22"/>
        </w:rPr>
        <w:t xml:space="preserve">nastavnika, strukovnog učitelja </w:t>
      </w:r>
      <w:r w:rsidRPr="00C12800">
        <w:rPr>
          <w:color w:val="000080"/>
          <w:sz w:val="22"/>
        </w:rPr>
        <w:t xml:space="preserve"> i stručnog suradnika traje godinu dana u kojem se razdoblju pripravnik osposobljava za samostalan rad. </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53"/>
        </w:numPr>
        <w:jc w:val="both"/>
        <w:rPr>
          <w:color w:val="000080"/>
          <w:sz w:val="22"/>
        </w:rPr>
      </w:pPr>
      <w:r w:rsidRPr="00C12800">
        <w:rPr>
          <w:color w:val="000080"/>
          <w:sz w:val="22"/>
        </w:rPr>
        <w:t>U roku od godine dana od dana isteka pripravničkog staža pripravnik, koji je u Školi zasnovao radni odnos na neodređeno vrijeme, dužan je položiti stručni ispit.</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53"/>
        </w:numPr>
        <w:jc w:val="both"/>
        <w:rPr>
          <w:color w:val="000080"/>
          <w:sz w:val="22"/>
        </w:rPr>
      </w:pPr>
      <w:r w:rsidRPr="00C12800">
        <w:rPr>
          <w:color w:val="000080"/>
          <w:sz w:val="22"/>
        </w:rPr>
        <w:t>Pripravnik koji ne položi stručni ispit u roku od godine dana od dana isteka pripravničkog  staža  radni odnos prestaje istekom posljednjeg dana roka za polaganje stručnog ispita.</w:t>
      </w:r>
    </w:p>
    <w:p w:rsidR="00987705" w:rsidRPr="00C12800" w:rsidRDefault="00987705" w:rsidP="00987705">
      <w:pPr>
        <w:pStyle w:val="Tijeloteksta"/>
        <w:jc w:val="both"/>
        <w:rPr>
          <w:color w:val="000080"/>
          <w:sz w:val="22"/>
        </w:rPr>
      </w:pPr>
    </w:p>
    <w:p w:rsidR="00987705" w:rsidRPr="00C12800" w:rsidRDefault="00987705" w:rsidP="00987705">
      <w:pPr>
        <w:pStyle w:val="Tijeloteksta"/>
        <w:rPr>
          <w:b/>
          <w:color w:val="000080"/>
          <w:sz w:val="22"/>
        </w:rPr>
      </w:pPr>
      <w:r w:rsidRPr="00C12800">
        <w:rPr>
          <w:b/>
          <w:color w:val="000080"/>
          <w:sz w:val="22"/>
        </w:rPr>
        <w:t>Članak</w:t>
      </w:r>
      <w:r w:rsidR="0080663E">
        <w:rPr>
          <w:b/>
          <w:color w:val="000080"/>
          <w:sz w:val="22"/>
        </w:rPr>
        <w:t xml:space="preserve"> 40</w:t>
      </w:r>
      <w:r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54"/>
        </w:numPr>
        <w:jc w:val="both"/>
        <w:rPr>
          <w:color w:val="000080"/>
          <w:sz w:val="22"/>
        </w:rPr>
      </w:pPr>
      <w:r w:rsidRPr="00C12800">
        <w:rPr>
          <w:color w:val="000080"/>
          <w:sz w:val="22"/>
        </w:rPr>
        <w:t>Osoba koja ima odgovarajuću vrstu i razinu obrazovanja i radno iskustvo u zanimanju za koje se školovala dulje od trajanja pripravničkog staža radni odnos na poslovima nastavnika i stručnog suradnika zasniva se uz uvjet polaganja stručnog ispita.</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54"/>
        </w:numPr>
        <w:jc w:val="both"/>
        <w:rPr>
          <w:color w:val="000080"/>
          <w:sz w:val="22"/>
        </w:rPr>
      </w:pPr>
      <w:r w:rsidRPr="00C12800">
        <w:rPr>
          <w:color w:val="000080"/>
          <w:sz w:val="22"/>
        </w:rPr>
        <w:t>Osoba iz stavka 1. ovog članka dužna je položiti stručni ispit u roku od godine dana od dana zasnivanja radnog odnosa.</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54"/>
        </w:numPr>
        <w:jc w:val="both"/>
        <w:rPr>
          <w:color w:val="000080"/>
          <w:sz w:val="22"/>
        </w:rPr>
      </w:pPr>
      <w:r w:rsidRPr="00C12800">
        <w:rPr>
          <w:color w:val="000080"/>
          <w:sz w:val="22"/>
        </w:rPr>
        <w:t>Osobi iz stavka 1. ovog članka koja ne položi stručni ispit u roku od godine dana od dana zasnivanja radnog odnosa, radni odnos prestaje istekom posljednjeg dana roka za polaganje stručnog ispita.</w:t>
      </w:r>
    </w:p>
    <w:p w:rsidR="00987705" w:rsidRPr="00C12800" w:rsidRDefault="00987705" w:rsidP="00987705">
      <w:pPr>
        <w:pStyle w:val="Tijeloteksta"/>
        <w:jc w:val="both"/>
        <w:rPr>
          <w:color w:val="000080"/>
          <w:sz w:val="22"/>
        </w:rPr>
      </w:pPr>
    </w:p>
    <w:p w:rsidR="00987705" w:rsidRPr="00C12800" w:rsidRDefault="00987705" w:rsidP="00987705">
      <w:pPr>
        <w:pStyle w:val="Tijeloteksta"/>
        <w:rPr>
          <w:b/>
          <w:color w:val="000080"/>
          <w:sz w:val="22"/>
        </w:rPr>
      </w:pPr>
      <w:r w:rsidRPr="00C12800">
        <w:rPr>
          <w:b/>
          <w:color w:val="000080"/>
          <w:sz w:val="22"/>
        </w:rPr>
        <w:t>Članak 4</w:t>
      </w:r>
      <w:r w:rsidR="0080663E">
        <w:rPr>
          <w:b/>
          <w:color w:val="000080"/>
          <w:sz w:val="22"/>
        </w:rPr>
        <w:t>1</w:t>
      </w:r>
      <w:r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55"/>
        </w:numPr>
        <w:jc w:val="both"/>
        <w:rPr>
          <w:color w:val="000080"/>
          <w:sz w:val="22"/>
        </w:rPr>
      </w:pPr>
      <w:r w:rsidRPr="00C12800">
        <w:rPr>
          <w:color w:val="000080"/>
          <w:sz w:val="22"/>
        </w:rPr>
        <w:t>Osoba iz članka 10. ovog pravilnika, koja ima odgovarajuću razinu i vrstu obrazovanja i radno iskustvo u zanimanju za koje se školovala dulje od trajanja pripravničkog staža, radni odnos na poslovima  nastavnika</w:t>
      </w:r>
      <w:r w:rsidR="0080663E">
        <w:rPr>
          <w:color w:val="000080"/>
          <w:sz w:val="22"/>
        </w:rPr>
        <w:t xml:space="preserve">, strukovnog učitelja, suradnika u nastavi </w:t>
      </w:r>
      <w:r w:rsidRPr="00C12800">
        <w:rPr>
          <w:color w:val="000080"/>
          <w:sz w:val="22"/>
        </w:rPr>
        <w:t xml:space="preserve"> i stručnog suradnika zasniva se uz uvjet stjecanja pedagoških kompetencija na visokom učilištu.</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55"/>
        </w:numPr>
        <w:jc w:val="both"/>
        <w:rPr>
          <w:color w:val="000080"/>
          <w:sz w:val="22"/>
        </w:rPr>
      </w:pPr>
      <w:r w:rsidRPr="00C12800">
        <w:rPr>
          <w:color w:val="000080"/>
          <w:sz w:val="22"/>
        </w:rPr>
        <w:t>Osoba iz stavka 1. ovog članka dužna je steći pedagoške kompetencije i položiti stručni ispit u roku od dvije godine od dana zasnivanja radnog odnosa.</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55"/>
        </w:numPr>
        <w:jc w:val="both"/>
        <w:rPr>
          <w:color w:val="000080"/>
          <w:sz w:val="22"/>
        </w:rPr>
      </w:pPr>
      <w:r w:rsidRPr="00C12800">
        <w:rPr>
          <w:color w:val="000080"/>
          <w:sz w:val="22"/>
        </w:rPr>
        <w:t>Osobi iz stavka 1. ovog članka stjecanje pedagoških kompetencije uvjet je za polaganje stručnog ispita.</w:t>
      </w:r>
    </w:p>
    <w:p w:rsidR="00987705" w:rsidRPr="00C12800" w:rsidRDefault="00987705" w:rsidP="00987705">
      <w:pPr>
        <w:pStyle w:val="Tijeloteksta"/>
        <w:jc w:val="both"/>
        <w:rPr>
          <w:color w:val="000080"/>
          <w:sz w:val="22"/>
        </w:rPr>
      </w:pPr>
    </w:p>
    <w:p w:rsidR="0080663E" w:rsidRPr="0080663E" w:rsidRDefault="00987705" w:rsidP="008F7E3C">
      <w:pPr>
        <w:pStyle w:val="Tijeloteksta"/>
        <w:numPr>
          <w:ilvl w:val="0"/>
          <w:numId w:val="55"/>
        </w:numPr>
        <w:jc w:val="both"/>
        <w:rPr>
          <w:color w:val="000080"/>
          <w:sz w:val="22"/>
        </w:rPr>
      </w:pPr>
      <w:r w:rsidRPr="0080663E">
        <w:rPr>
          <w:color w:val="000080"/>
          <w:sz w:val="22"/>
        </w:rPr>
        <w:lastRenderedPageBreak/>
        <w:t>Osobi iz stavka 1. ovog članka koja ne stekne pedagoške kompetencije i ne položi stručni ispit u roku od dvije godine od dana zasnivanja radnog odnosa, radni odnos prestaje istekom posljednjeg dana roka za stjecanje pedagoških kompetencije i polaganje stručnog ispita.</w:t>
      </w:r>
    </w:p>
    <w:p w:rsidR="0080663E" w:rsidRPr="00C12800" w:rsidRDefault="0080663E" w:rsidP="0080663E">
      <w:pPr>
        <w:pStyle w:val="Tijeloteksta"/>
        <w:ind w:left="720"/>
        <w:jc w:val="both"/>
        <w:rPr>
          <w:color w:val="000080"/>
          <w:sz w:val="22"/>
        </w:rPr>
      </w:pPr>
    </w:p>
    <w:p w:rsidR="00987705" w:rsidRPr="00C12800" w:rsidRDefault="00987705" w:rsidP="008F7E3C">
      <w:pPr>
        <w:pStyle w:val="Tijeloteksta"/>
        <w:numPr>
          <w:ilvl w:val="0"/>
          <w:numId w:val="55"/>
        </w:numPr>
        <w:jc w:val="both"/>
        <w:rPr>
          <w:color w:val="000080"/>
          <w:sz w:val="22"/>
        </w:rPr>
      </w:pPr>
      <w:r w:rsidRPr="00C12800">
        <w:rPr>
          <w:color w:val="000080"/>
          <w:sz w:val="22"/>
        </w:rPr>
        <w:t>Osoba iz stavka 1. ovog članka koja nema radnog iskustva u zanimanju za koje se školovala, zasniva radni odnos na pos</w:t>
      </w:r>
      <w:r w:rsidR="0080663E">
        <w:rPr>
          <w:color w:val="000080"/>
          <w:sz w:val="22"/>
        </w:rPr>
        <w:t>lovima</w:t>
      </w:r>
      <w:r w:rsidRPr="00C12800">
        <w:rPr>
          <w:color w:val="000080"/>
          <w:sz w:val="22"/>
        </w:rPr>
        <w:t>, nastavnika</w:t>
      </w:r>
      <w:r w:rsidR="0080663E">
        <w:rPr>
          <w:color w:val="000080"/>
          <w:sz w:val="22"/>
        </w:rPr>
        <w:t xml:space="preserve">, strukovnog učitelja, suradnika u nastavi </w:t>
      </w:r>
      <w:r w:rsidRPr="00C12800">
        <w:rPr>
          <w:color w:val="000080"/>
          <w:sz w:val="22"/>
        </w:rPr>
        <w:t xml:space="preserve"> i stručnog suradnika, kao pripravnik te se i na nju na odgovarajući način primjenjuju odredbe članka </w:t>
      </w:r>
      <w:r w:rsidR="0080663E">
        <w:rPr>
          <w:color w:val="000080"/>
          <w:sz w:val="22"/>
        </w:rPr>
        <w:t>39</w:t>
      </w:r>
      <w:r w:rsidRPr="00C12800">
        <w:rPr>
          <w:color w:val="000080"/>
          <w:sz w:val="22"/>
        </w:rPr>
        <w:t>. i 4</w:t>
      </w:r>
      <w:r w:rsidR="0080663E">
        <w:rPr>
          <w:color w:val="000080"/>
          <w:sz w:val="22"/>
        </w:rPr>
        <w:t>0</w:t>
      </w:r>
      <w:r w:rsidRPr="00C12800">
        <w:rPr>
          <w:color w:val="000080"/>
          <w:sz w:val="22"/>
        </w:rPr>
        <w:t>. ovog</w:t>
      </w:r>
      <w:r w:rsidR="0080663E">
        <w:rPr>
          <w:color w:val="000080"/>
          <w:sz w:val="22"/>
        </w:rPr>
        <w:t>a</w:t>
      </w:r>
      <w:r w:rsidRPr="00C12800">
        <w:rPr>
          <w:color w:val="000080"/>
          <w:sz w:val="22"/>
        </w:rPr>
        <w:t xml:space="preserve"> pravilnika.</w:t>
      </w:r>
    </w:p>
    <w:p w:rsidR="00987705" w:rsidRPr="00C12800" w:rsidRDefault="00987705" w:rsidP="00987705">
      <w:pPr>
        <w:pStyle w:val="Tijeloteksta"/>
        <w:jc w:val="left"/>
        <w:rPr>
          <w:color w:val="000080"/>
          <w:sz w:val="22"/>
        </w:rPr>
      </w:pPr>
    </w:p>
    <w:p w:rsidR="00987705" w:rsidRPr="00C12800" w:rsidRDefault="00987705" w:rsidP="00987705">
      <w:pPr>
        <w:pStyle w:val="Tijeloteksta"/>
        <w:rPr>
          <w:b/>
          <w:color w:val="000080"/>
          <w:sz w:val="22"/>
        </w:rPr>
      </w:pPr>
      <w:r w:rsidRPr="00C12800">
        <w:rPr>
          <w:b/>
          <w:color w:val="000080"/>
          <w:sz w:val="22"/>
        </w:rPr>
        <w:t>Članak 4</w:t>
      </w:r>
      <w:r w:rsidR="0080663E">
        <w:rPr>
          <w:b/>
          <w:color w:val="000080"/>
          <w:sz w:val="22"/>
        </w:rPr>
        <w:t>2</w:t>
      </w:r>
      <w:r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Ugovor o radu s pripravnikom  sklapa se na neodređeno ili određeno vrijeme.</w:t>
      </w:r>
    </w:p>
    <w:p w:rsidR="00987705" w:rsidRPr="00C12800" w:rsidRDefault="00987705" w:rsidP="00987705">
      <w:pPr>
        <w:pStyle w:val="Tijeloteksta"/>
        <w:jc w:val="left"/>
        <w:rPr>
          <w:color w:val="000080"/>
          <w:sz w:val="22"/>
        </w:rPr>
      </w:pPr>
    </w:p>
    <w:p w:rsidR="00987705" w:rsidRPr="00C12800" w:rsidRDefault="00987705" w:rsidP="00987705">
      <w:pPr>
        <w:pStyle w:val="Tijeloteksta"/>
        <w:rPr>
          <w:b/>
          <w:color w:val="000080"/>
          <w:sz w:val="22"/>
        </w:rPr>
      </w:pPr>
      <w:r w:rsidRPr="00C12800">
        <w:rPr>
          <w:b/>
          <w:color w:val="000080"/>
          <w:sz w:val="22"/>
        </w:rPr>
        <w:t>Članak 4</w:t>
      </w:r>
      <w:r w:rsidR="0080663E">
        <w:rPr>
          <w:b/>
          <w:color w:val="000080"/>
          <w:sz w:val="22"/>
        </w:rPr>
        <w:t>3</w:t>
      </w:r>
      <w:r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Na stažiranje pripravnika i polag</w:t>
      </w:r>
      <w:r w:rsidR="0080663E">
        <w:rPr>
          <w:color w:val="000080"/>
          <w:sz w:val="22"/>
        </w:rPr>
        <w:t>anje stručnog ispita iz članka 38</w:t>
      </w:r>
      <w:r w:rsidRPr="00C12800">
        <w:rPr>
          <w:color w:val="000080"/>
          <w:sz w:val="22"/>
        </w:rPr>
        <w:t>. ovoga pravilnika primjenjuju se odredbe Zakona o odgoju i obrazovanju u osnovnoj i srednjoj školi i provedbeni propisi doneseni sukladno odredbama toga zakona.</w:t>
      </w:r>
    </w:p>
    <w:p w:rsidR="00987705" w:rsidRPr="00C12800" w:rsidRDefault="00987705" w:rsidP="00987705">
      <w:pPr>
        <w:pStyle w:val="Tijeloteksta"/>
        <w:jc w:val="both"/>
        <w:rPr>
          <w:color w:val="008000"/>
          <w:sz w:val="22"/>
        </w:rPr>
      </w:pP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29"/>
        </w:numPr>
        <w:jc w:val="left"/>
        <w:rPr>
          <w:b/>
          <w:color w:val="000080"/>
          <w:sz w:val="22"/>
        </w:rPr>
      </w:pPr>
      <w:r w:rsidRPr="00C12800">
        <w:rPr>
          <w:b/>
          <w:color w:val="000080"/>
          <w:sz w:val="22"/>
        </w:rPr>
        <w:t xml:space="preserve">RADNO VRIJEME </w:t>
      </w:r>
    </w:p>
    <w:p w:rsidR="00987705" w:rsidRPr="00C12800" w:rsidRDefault="00987705" w:rsidP="00987705">
      <w:pPr>
        <w:pStyle w:val="Tijeloteksta"/>
        <w:jc w:val="left"/>
        <w:rPr>
          <w:b/>
          <w:color w:val="000080"/>
          <w:sz w:val="22"/>
        </w:rPr>
      </w:pPr>
    </w:p>
    <w:p w:rsidR="00987705" w:rsidRPr="00C12800" w:rsidRDefault="00987705" w:rsidP="00987705">
      <w:pPr>
        <w:pStyle w:val="Tijeloteksta"/>
        <w:jc w:val="left"/>
        <w:rPr>
          <w:b/>
          <w:color w:val="000080"/>
          <w:sz w:val="22"/>
        </w:rPr>
      </w:pPr>
      <w:r w:rsidRPr="00C12800">
        <w:rPr>
          <w:b/>
          <w:color w:val="000080"/>
          <w:sz w:val="22"/>
        </w:rPr>
        <w:t>1. Puno radno vrijeme</w:t>
      </w:r>
    </w:p>
    <w:p w:rsidR="00987705" w:rsidRPr="00C12800" w:rsidRDefault="00987705" w:rsidP="00987705">
      <w:pPr>
        <w:pStyle w:val="Tijeloteksta"/>
        <w:ind w:left="360"/>
        <w:jc w:val="left"/>
        <w:rPr>
          <w:b/>
          <w:color w:val="000080"/>
          <w:sz w:val="22"/>
        </w:rPr>
      </w:pPr>
    </w:p>
    <w:p w:rsidR="00987705" w:rsidRPr="00C12800" w:rsidRDefault="0080663E" w:rsidP="00987705">
      <w:pPr>
        <w:pStyle w:val="Tijeloteksta"/>
        <w:rPr>
          <w:color w:val="000080"/>
          <w:sz w:val="22"/>
        </w:rPr>
      </w:pPr>
      <w:r>
        <w:rPr>
          <w:b/>
          <w:color w:val="000080"/>
          <w:sz w:val="22"/>
        </w:rPr>
        <w:t>Članak 44</w:t>
      </w:r>
      <w:r w:rsidR="00987705" w:rsidRPr="00C12800">
        <w:rPr>
          <w:color w:val="000080"/>
          <w:sz w:val="22"/>
        </w:rPr>
        <w:t>.</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 xml:space="preserve">Puno radno vrijeme radnika iznosi </w:t>
      </w:r>
      <w:r w:rsidRPr="00C12800">
        <w:rPr>
          <w:b/>
          <w:color w:val="000080"/>
          <w:sz w:val="22"/>
        </w:rPr>
        <w:t>40 sati tjedno</w:t>
      </w:r>
      <w:r w:rsidRPr="00C12800">
        <w:rPr>
          <w:color w:val="000080"/>
          <w:sz w:val="22"/>
        </w:rPr>
        <w:t>.</w:t>
      </w:r>
    </w:p>
    <w:p w:rsidR="00987705" w:rsidRPr="00C12800" w:rsidRDefault="00987705" w:rsidP="00987705">
      <w:pPr>
        <w:jc w:val="both"/>
        <w:rPr>
          <w:color w:val="000080"/>
          <w:sz w:val="22"/>
        </w:rPr>
      </w:pPr>
      <w:r w:rsidRPr="00C12800">
        <w:rPr>
          <w:color w:val="000080"/>
          <w:sz w:val="22"/>
        </w:rPr>
        <w:t>U Školi se za sve radnike vodi evidencija o radnicima i evidencija radnog vremena.</w:t>
      </w:r>
    </w:p>
    <w:p w:rsidR="00987705" w:rsidRPr="00C12800" w:rsidRDefault="00987705" w:rsidP="00987705">
      <w:pPr>
        <w:pStyle w:val="Tijeloteksta"/>
        <w:jc w:val="left"/>
        <w:rPr>
          <w:color w:val="000080"/>
          <w:sz w:val="22"/>
        </w:rPr>
      </w:pPr>
    </w:p>
    <w:p w:rsidR="00987705" w:rsidRPr="00C12800" w:rsidRDefault="00987705" w:rsidP="00987705">
      <w:pPr>
        <w:pStyle w:val="Tijeloteksta"/>
        <w:rPr>
          <w:b/>
          <w:color w:val="000080"/>
          <w:sz w:val="22"/>
        </w:rPr>
      </w:pPr>
      <w:r w:rsidRPr="00C12800">
        <w:rPr>
          <w:b/>
          <w:color w:val="000080"/>
          <w:sz w:val="22"/>
        </w:rPr>
        <w:t>Članak 4</w:t>
      </w:r>
      <w:r w:rsidR="0080663E">
        <w:rPr>
          <w:b/>
          <w:color w:val="000080"/>
          <w:sz w:val="22"/>
        </w:rPr>
        <w:t>5</w:t>
      </w:r>
      <w:r w:rsidRPr="00C12800">
        <w:rPr>
          <w:b/>
          <w:color w:val="000080"/>
          <w:sz w:val="22"/>
        </w:rPr>
        <w:t>.</w:t>
      </w:r>
    </w:p>
    <w:p w:rsidR="00987705" w:rsidRPr="00C12800" w:rsidRDefault="00987705" w:rsidP="00987705">
      <w:pPr>
        <w:pStyle w:val="Tijeloteksta"/>
        <w:jc w:val="left"/>
        <w:rPr>
          <w:b/>
          <w:color w:val="000080"/>
          <w:sz w:val="22"/>
        </w:rPr>
      </w:pPr>
    </w:p>
    <w:p w:rsidR="00987705" w:rsidRPr="00C12800" w:rsidRDefault="00987705" w:rsidP="0080663E">
      <w:pPr>
        <w:pStyle w:val="Tijeloteksta"/>
        <w:jc w:val="both"/>
        <w:rPr>
          <w:color w:val="000080"/>
          <w:sz w:val="22"/>
        </w:rPr>
      </w:pPr>
      <w:r w:rsidRPr="00C12800">
        <w:rPr>
          <w:color w:val="000080"/>
          <w:sz w:val="22"/>
        </w:rPr>
        <w:t xml:space="preserve">Ukupne tjedne obveze  nastavnika i stručnih suradnika u Školi utvrđuju se u 40-satnom radnom tjednu, godišnjim planom i programom rada u skladu s nacionalnim kurikulumom, nastavnim planom i programom i školskim kurikulumom, o čemu se  nastavniku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 </w:t>
      </w:r>
    </w:p>
    <w:p w:rsidR="00987705" w:rsidRPr="00C12800" w:rsidRDefault="00987705" w:rsidP="00987705">
      <w:pPr>
        <w:pStyle w:val="Tijeloteksta"/>
        <w:jc w:val="left"/>
        <w:rPr>
          <w:b/>
          <w:color w:val="000080"/>
          <w:sz w:val="22"/>
          <w:szCs w:val="22"/>
        </w:rPr>
      </w:pPr>
    </w:p>
    <w:p w:rsidR="00987705" w:rsidRPr="00C12800" w:rsidRDefault="0080663E" w:rsidP="00987705">
      <w:pPr>
        <w:pStyle w:val="Tijeloteksta"/>
        <w:rPr>
          <w:b/>
          <w:color w:val="000080"/>
          <w:sz w:val="22"/>
        </w:rPr>
      </w:pPr>
      <w:r>
        <w:rPr>
          <w:b/>
          <w:color w:val="000080"/>
          <w:sz w:val="22"/>
        </w:rPr>
        <w:t>Članak 46</w:t>
      </w:r>
      <w:r w:rsidR="00987705" w:rsidRPr="00C12800">
        <w:rPr>
          <w:b/>
          <w:color w:val="000080"/>
          <w:sz w:val="22"/>
        </w:rPr>
        <w:t>.</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56"/>
        </w:numPr>
        <w:jc w:val="both"/>
        <w:rPr>
          <w:color w:val="FF0000"/>
          <w:sz w:val="22"/>
        </w:rPr>
      </w:pPr>
      <w:r w:rsidRPr="00C12800">
        <w:rPr>
          <w:color w:val="000080"/>
          <w:sz w:val="22"/>
        </w:rPr>
        <w:t xml:space="preserve">Tjedno radno vrijeme radnika raspoređuje se u pet radnih dana. </w:t>
      </w:r>
    </w:p>
    <w:p w:rsidR="00987705" w:rsidRPr="00C12800" w:rsidRDefault="00987705" w:rsidP="008F7E3C">
      <w:pPr>
        <w:pStyle w:val="Tijeloteksta"/>
        <w:numPr>
          <w:ilvl w:val="0"/>
          <w:numId w:val="56"/>
        </w:numPr>
        <w:jc w:val="both"/>
        <w:rPr>
          <w:color w:val="FF0000"/>
          <w:sz w:val="22"/>
        </w:rPr>
      </w:pPr>
      <w:r w:rsidRPr="00C12800">
        <w:rPr>
          <w:color w:val="000080"/>
          <w:sz w:val="22"/>
        </w:rPr>
        <w:t>Petodnevni tjedni raspored naveden u stavku 1. ovog članka raspoređen je u pravilu od ponedjeljka do petka.</w:t>
      </w:r>
    </w:p>
    <w:p w:rsidR="00987705" w:rsidRPr="00C12800" w:rsidRDefault="00987705" w:rsidP="008F7E3C">
      <w:pPr>
        <w:pStyle w:val="Tijeloteksta"/>
        <w:numPr>
          <w:ilvl w:val="0"/>
          <w:numId w:val="56"/>
        </w:numPr>
        <w:jc w:val="both"/>
        <w:rPr>
          <w:color w:val="000080"/>
          <w:sz w:val="22"/>
        </w:rPr>
      </w:pPr>
      <w:r w:rsidRPr="00C12800">
        <w:rPr>
          <w:color w:val="000080"/>
          <w:sz w:val="22"/>
        </w:rPr>
        <w:t>Dnevno radno vrijeme radnika raspoređuje se jednokratno.</w:t>
      </w:r>
    </w:p>
    <w:p w:rsidR="00987705" w:rsidRPr="00C12800" w:rsidRDefault="00987705" w:rsidP="00987705">
      <w:pPr>
        <w:pStyle w:val="Tijeloteksta"/>
        <w:jc w:val="both"/>
        <w:rPr>
          <w:color w:val="000080"/>
          <w:sz w:val="22"/>
        </w:rPr>
      </w:pPr>
    </w:p>
    <w:p w:rsidR="00987705" w:rsidRPr="00C12800" w:rsidRDefault="0080663E" w:rsidP="00987705">
      <w:pPr>
        <w:pStyle w:val="Tijeloteksta"/>
        <w:rPr>
          <w:color w:val="000080"/>
          <w:sz w:val="22"/>
        </w:rPr>
      </w:pPr>
      <w:r>
        <w:rPr>
          <w:b/>
          <w:color w:val="000080"/>
          <w:sz w:val="22"/>
        </w:rPr>
        <w:t>Članak 47</w:t>
      </w:r>
      <w:r w:rsidR="00987705" w:rsidRPr="00C12800">
        <w:rPr>
          <w:color w:val="000080"/>
          <w:sz w:val="22"/>
        </w:rPr>
        <w:t>.</w:t>
      </w:r>
    </w:p>
    <w:p w:rsidR="00987705" w:rsidRPr="00C12800" w:rsidRDefault="00987705" w:rsidP="00987705">
      <w:pPr>
        <w:pStyle w:val="Tijeloteksta"/>
        <w:jc w:val="left"/>
        <w:rPr>
          <w:color w:val="000080"/>
          <w:sz w:val="22"/>
        </w:rPr>
      </w:pPr>
    </w:p>
    <w:p w:rsidR="00987705" w:rsidRDefault="0080663E" w:rsidP="00987705">
      <w:pPr>
        <w:pStyle w:val="Tijeloteksta"/>
        <w:jc w:val="both"/>
        <w:rPr>
          <w:color w:val="000080"/>
          <w:sz w:val="22"/>
        </w:rPr>
      </w:pPr>
      <w:r>
        <w:rPr>
          <w:color w:val="000080"/>
          <w:sz w:val="22"/>
        </w:rPr>
        <w:t xml:space="preserve">(1) </w:t>
      </w:r>
      <w:r w:rsidR="00987705" w:rsidRPr="00C12800">
        <w:rPr>
          <w:color w:val="000080"/>
          <w:sz w:val="22"/>
        </w:rPr>
        <w:t>Radnik je dužan započeti s radom u određeno vrijeme i ne smije ga završiti prije isteka tog vremena.</w:t>
      </w:r>
    </w:p>
    <w:p w:rsidR="00987705" w:rsidRDefault="0080663E" w:rsidP="00987705">
      <w:pPr>
        <w:pStyle w:val="Tijeloteksta"/>
        <w:jc w:val="both"/>
        <w:rPr>
          <w:color w:val="000080"/>
          <w:sz w:val="22"/>
        </w:rPr>
      </w:pPr>
      <w:r>
        <w:rPr>
          <w:color w:val="000080"/>
          <w:sz w:val="22"/>
        </w:rPr>
        <w:t xml:space="preserve">(2) </w:t>
      </w:r>
      <w:r w:rsidR="00987705" w:rsidRPr="00C12800">
        <w:rPr>
          <w:color w:val="000080"/>
          <w:sz w:val="22"/>
        </w:rPr>
        <w:t>Radnik ne smije za trajanja radnog vremena napuštati radni p</w:t>
      </w:r>
      <w:r>
        <w:rPr>
          <w:color w:val="000080"/>
          <w:sz w:val="22"/>
        </w:rPr>
        <w:t>rostor Škole osim uz dopuštenje</w:t>
      </w:r>
    </w:p>
    <w:p w:rsidR="0080663E" w:rsidRPr="00C12800" w:rsidRDefault="0080663E" w:rsidP="00987705">
      <w:pPr>
        <w:pStyle w:val="Tijeloteksta"/>
        <w:jc w:val="both"/>
        <w:rPr>
          <w:color w:val="000080"/>
          <w:sz w:val="22"/>
        </w:rPr>
      </w:pPr>
      <w:r>
        <w:rPr>
          <w:color w:val="000080"/>
          <w:sz w:val="22"/>
        </w:rPr>
        <w:t xml:space="preserve">      ravnatelja.</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left"/>
        <w:rPr>
          <w:b/>
          <w:bCs/>
          <w:color w:val="000080"/>
          <w:sz w:val="22"/>
        </w:rPr>
      </w:pPr>
      <w:r w:rsidRPr="00C12800">
        <w:rPr>
          <w:b/>
          <w:bCs/>
          <w:color w:val="000080"/>
          <w:sz w:val="22"/>
        </w:rPr>
        <w:t>2. Nepuno radno vrijeme</w:t>
      </w:r>
    </w:p>
    <w:p w:rsidR="00987705" w:rsidRPr="00C12800" w:rsidRDefault="00987705" w:rsidP="00987705">
      <w:pPr>
        <w:pStyle w:val="Tijeloteksta"/>
        <w:ind w:left="360"/>
        <w:jc w:val="left"/>
        <w:rPr>
          <w:color w:val="000080"/>
          <w:sz w:val="22"/>
        </w:rPr>
      </w:pPr>
    </w:p>
    <w:p w:rsidR="00987705" w:rsidRPr="00C12800" w:rsidRDefault="0080663E" w:rsidP="00987705">
      <w:pPr>
        <w:pStyle w:val="Tijeloteksta"/>
        <w:rPr>
          <w:b/>
          <w:color w:val="FF0000"/>
          <w:sz w:val="22"/>
        </w:rPr>
      </w:pPr>
      <w:r>
        <w:rPr>
          <w:b/>
          <w:color w:val="000080"/>
          <w:sz w:val="22"/>
        </w:rPr>
        <w:t>Članak 48</w:t>
      </w:r>
      <w:r w:rsidR="00987705"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57"/>
        </w:numPr>
        <w:jc w:val="both"/>
        <w:rPr>
          <w:color w:val="000080"/>
          <w:sz w:val="22"/>
        </w:rPr>
      </w:pPr>
      <w:r w:rsidRPr="00C12800">
        <w:rPr>
          <w:color w:val="000080"/>
          <w:sz w:val="22"/>
        </w:rPr>
        <w:lastRenderedPageBreak/>
        <w:t>Škola će sklopiti s radnikom ugovor o radu s nepunim radnim vremenom kada narav i opseg posla, odnosno potrebe rada ne zahtijevaju rad u punome radnom vremenu.</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57"/>
        </w:numPr>
        <w:jc w:val="both"/>
        <w:rPr>
          <w:color w:val="000080"/>
          <w:sz w:val="22"/>
        </w:rPr>
      </w:pPr>
      <w:r w:rsidRPr="00C12800">
        <w:rPr>
          <w:color w:val="000080"/>
          <w:sz w:val="22"/>
        </w:rPr>
        <w:t>Prilikom sklapanja ugovora o radu za nepuno radno vrijeme, radnik je dužan obavijestiti poslodavca o sklopljenim ugovorima o radu za nepuno radno vrijeme s drugim poslodavcem.</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57"/>
        </w:numPr>
        <w:jc w:val="both"/>
        <w:rPr>
          <w:color w:val="000080"/>
          <w:sz w:val="22"/>
        </w:rPr>
      </w:pPr>
      <w:r w:rsidRPr="00C12800">
        <w:rPr>
          <w:color w:val="000080"/>
          <w:sz w:val="22"/>
        </w:rPr>
        <w:t>Ako radnik s kojim je Škola sklopila ugovor o radu s nepunim radnim vremenom, radi kod još jednog ili više poslodavaca, ravnatelj treba s drugim poslodavcima pokušati dogovoriti raspored radnih obveza i ostvarivanje radnikovih prava iz radnog odnosa.</w:t>
      </w:r>
    </w:p>
    <w:p w:rsidR="00987705" w:rsidRPr="00C12800" w:rsidRDefault="00987705" w:rsidP="00987705">
      <w:pPr>
        <w:pStyle w:val="Tijeloteksta"/>
        <w:jc w:val="both"/>
        <w:rPr>
          <w:color w:val="000080"/>
          <w:sz w:val="22"/>
        </w:rPr>
      </w:pPr>
    </w:p>
    <w:p w:rsidR="00987705" w:rsidRPr="00C12800" w:rsidRDefault="00987705" w:rsidP="00987705">
      <w:pPr>
        <w:pStyle w:val="Tijeloteksta"/>
        <w:rPr>
          <w:b/>
          <w:color w:val="000080"/>
          <w:sz w:val="22"/>
        </w:rPr>
      </w:pPr>
      <w:r w:rsidRPr="00C12800">
        <w:rPr>
          <w:b/>
          <w:color w:val="000080"/>
          <w:sz w:val="22"/>
        </w:rPr>
        <w:t xml:space="preserve">Članak </w:t>
      </w:r>
      <w:r w:rsidR="00DF7EFE">
        <w:rPr>
          <w:b/>
          <w:color w:val="000080"/>
          <w:sz w:val="22"/>
        </w:rPr>
        <w:t>49</w:t>
      </w:r>
      <w:r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 xml:space="preserve">Raspored radnog vremena iz članka </w:t>
      </w:r>
      <w:r w:rsidR="00DF7EFE">
        <w:rPr>
          <w:color w:val="000080"/>
          <w:sz w:val="22"/>
        </w:rPr>
        <w:t>48</w:t>
      </w:r>
      <w:r w:rsidRPr="00C12800">
        <w:rPr>
          <w:color w:val="000080"/>
          <w:sz w:val="22"/>
        </w:rPr>
        <w:t xml:space="preserve">. i </w:t>
      </w:r>
      <w:r w:rsidR="00DF7EFE">
        <w:rPr>
          <w:color w:val="000080"/>
          <w:sz w:val="22"/>
        </w:rPr>
        <w:t>49</w:t>
      </w:r>
      <w:r w:rsidRPr="00C12800">
        <w:rPr>
          <w:color w:val="000080"/>
          <w:sz w:val="22"/>
        </w:rPr>
        <w:t>. ovoga pravilnika utvrđuje pisanim rješenjem, odnosno odlukom ravnatelj, ako raspored radnog vremena nije određen propisom ili uglavljen kolektivnim ugovorom odnosno sporazumom sklopljenim između Škole i radničkog vijeća.</w:t>
      </w:r>
    </w:p>
    <w:p w:rsidR="00987705" w:rsidRPr="00C12800" w:rsidRDefault="00987705" w:rsidP="00987705">
      <w:pPr>
        <w:jc w:val="both"/>
        <w:rPr>
          <w:color w:val="000080"/>
          <w:sz w:val="22"/>
        </w:rPr>
      </w:pPr>
    </w:p>
    <w:p w:rsidR="00987705" w:rsidRPr="00C12800" w:rsidRDefault="00987705" w:rsidP="00987705">
      <w:pPr>
        <w:jc w:val="center"/>
        <w:rPr>
          <w:b/>
          <w:bCs/>
          <w:color w:val="000080"/>
          <w:sz w:val="22"/>
        </w:rPr>
      </w:pPr>
      <w:r w:rsidRPr="00C12800">
        <w:rPr>
          <w:b/>
          <w:bCs/>
          <w:color w:val="000080"/>
          <w:sz w:val="22"/>
        </w:rPr>
        <w:t>Članak 5</w:t>
      </w:r>
      <w:r w:rsidR="00DF7EFE">
        <w:rPr>
          <w:b/>
          <w:bCs/>
          <w:color w:val="000080"/>
          <w:sz w:val="22"/>
        </w:rPr>
        <w:t>0</w:t>
      </w:r>
      <w:r w:rsidRPr="00C12800">
        <w:rPr>
          <w:b/>
          <w:bCs/>
          <w:color w:val="000080"/>
          <w:sz w:val="22"/>
        </w:rPr>
        <w:t>.</w:t>
      </w:r>
    </w:p>
    <w:p w:rsidR="00987705" w:rsidRPr="00C12800" w:rsidRDefault="00987705" w:rsidP="00987705">
      <w:pPr>
        <w:jc w:val="both"/>
        <w:rPr>
          <w:b/>
          <w:bCs/>
          <w:color w:val="000080"/>
          <w:sz w:val="22"/>
        </w:rPr>
      </w:pPr>
    </w:p>
    <w:p w:rsidR="00987705" w:rsidRPr="00C12800" w:rsidRDefault="00987705" w:rsidP="00987705">
      <w:pPr>
        <w:jc w:val="both"/>
        <w:rPr>
          <w:color w:val="000080"/>
          <w:sz w:val="22"/>
        </w:rPr>
      </w:pPr>
      <w:r w:rsidRPr="00C12800">
        <w:rPr>
          <w:color w:val="000080"/>
          <w:sz w:val="22"/>
        </w:rPr>
        <w:t xml:space="preserve">Radne obveze radnika koji radi u nepunom radnom vremenu ravnatelj može rasporediti u sve radne dane tijekom tjedna ili samo u pojedine radne dane u tjednu. </w:t>
      </w:r>
    </w:p>
    <w:p w:rsidR="00987705" w:rsidRPr="00C12800" w:rsidRDefault="00987705" w:rsidP="00987705">
      <w:pPr>
        <w:pStyle w:val="Tijeloteksta"/>
        <w:jc w:val="left"/>
        <w:rPr>
          <w:color w:val="000080"/>
          <w:sz w:val="22"/>
        </w:rPr>
      </w:pPr>
    </w:p>
    <w:p w:rsidR="00987705" w:rsidRPr="00C12800" w:rsidRDefault="00987705" w:rsidP="00987705">
      <w:pPr>
        <w:pStyle w:val="Tijeloteksta"/>
        <w:rPr>
          <w:color w:val="000080"/>
          <w:sz w:val="22"/>
        </w:rPr>
      </w:pPr>
      <w:r w:rsidRPr="00C12800">
        <w:rPr>
          <w:b/>
          <w:color w:val="000080"/>
          <w:sz w:val="22"/>
        </w:rPr>
        <w:t>Članak 5</w:t>
      </w:r>
      <w:r w:rsidR="00DF7EFE">
        <w:rPr>
          <w:b/>
          <w:color w:val="000080"/>
          <w:sz w:val="22"/>
        </w:rPr>
        <w:t>1</w:t>
      </w:r>
      <w:r w:rsidRPr="00C12800">
        <w:rPr>
          <w:color w:val="000080"/>
          <w:sz w:val="22"/>
        </w:rPr>
        <w:t>.</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Rad u nepunom radnom vremenu izjednačuje se s radom u punom radnom vremenu kod ostvarivanja prava na odmor između dva uzastopna radna dana, tjedni odmor, trajanje godišnjeg odmora i plaćenog dopusta te prava koja se temelje na trajanju radnog odnosa u Školi.</w:t>
      </w:r>
    </w:p>
    <w:p w:rsidR="00987705" w:rsidRPr="00C12800" w:rsidRDefault="00987705" w:rsidP="00987705">
      <w:pPr>
        <w:pStyle w:val="Tijeloteksta"/>
        <w:jc w:val="left"/>
        <w:rPr>
          <w:b/>
          <w:color w:val="000080"/>
          <w:sz w:val="22"/>
        </w:rPr>
      </w:pPr>
    </w:p>
    <w:p w:rsidR="00987705" w:rsidRPr="00C12800" w:rsidRDefault="00987705" w:rsidP="00987705">
      <w:pPr>
        <w:pStyle w:val="Tijeloteksta"/>
        <w:rPr>
          <w:color w:val="000080"/>
          <w:sz w:val="22"/>
        </w:rPr>
      </w:pPr>
      <w:r w:rsidRPr="00C12800">
        <w:rPr>
          <w:b/>
          <w:color w:val="000080"/>
          <w:sz w:val="22"/>
        </w:rPr>
        <w:t>Članak 5</w:t>
      </w:r>
      <w:r w:rsidR="00DF7EFE">
        <w:rPr>
          <w:b/>
          <w:color w:val="000080"/>
          <w:sz w:val="22"/>
        </w:rPr>
        <w:t>2</w:t>
      </w:r>
      <w:r w:rsidRPr="00C12800">
        <w:rPr>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58"/>
        </w:numPr>
        <w:jc w:val="both"/>
        <w:rPr>
          <w:color w:val="000080"/>
          <w:sz w:val="22"/>
        </w:rPr>
      </w:pPr>
      <w:r w:rsidRPr="00C12800">
        <w:rPr>
          <w:color w:val="000080"/>
          <w:sz w:val="22"/>
        </w:rPr>
        <w:t xml:space="preserve">U slučaju potrebe povećanja opsega radnog vremena radnicima koji su sa Školom sklopili ugovor o radu na neodređeno vrijeme s nepunim radnim vremenom, ravnatelj treba ponuditi sklapanje aneksa ugovora o radu. </w:t>
      </w:r>
    </w:p>
    <w:p w:rsidR="00987705" w:rsidRPr="00C12800" w:rsidRDefault="00987705" w:rsidP="008F7E3C">
      <w:pPr>
        <w:pStyle w:val="Tijeloteksta"/>
        <w:numPr>
          <w:ilvl w:val="0"/>
          <w:numId w:val="58"/>
        </w:numPr>
        <w:jc w:val="both"/>
        <w:rPr>
          <w:color w:val="000080"/>
          <w:sz w:val="22"/>
        </w:rPr>
      </w:pPr>
      <w:r w:rsidRPr="00C12800">
        <w:rPr>
          <w:color w:val="000080"/>
          <w:sz w:val="22"/>
        </w:rPr>
        <w:t>Sklapanju aneksa ugovora o radu s nastavnicima  ne prethodi natječaj iz članka 15. ovoga pravilnika.</w:t>
      </w:r>
    </w:p>
    <w:p w:rsidR="00987705" w:rsidRPr="00C12800" w:rsidRDefault="00987705" w:rsidP="008F7E3C">
      <w:pPr>
        <w:pStyle w:val="Tijeloteksta"/>
        <w:numPr>
          <w:ilvl w:val="0"/>
          <w:numId w:val="58"/>
        </w:numPr>
        <w:jc w:val="both"/>
        <w:rPr>
          <w:color w:val="000080"/>
          <w:sz w:val="22"/>
        </w:rPr>
      </w:pPr>
      <w:r w:rsidRPr="00C12800">
        <w:rPr>
          <w:color w:val="000080"/>
          <w:sz w:val="22"/>
        </w:rPr>
        <w:t xml:space="preserve">Ravnatelj i radnik u okviru uvjeta rada, kada za to imaju interes, mogu sklopiti aneks ugovora kojim mijenjaju pojedine </w:t>
      </w:r>
      <w:proofErr w:type="spellStart"/>
      <w:r w:rsidRPr="00C12800">
        <w:rPr>
          <w:color w:val="000080"/>
          <w:sz w:val="22"/>
        </w:rPr>
        <w:t>uglavke</w:t>
      </w:r>
      <w:proofErr w:type="spellEnd"/>
      <w:r w:rsidRPr="00C12800">
        <w:rPr>
          <w:color w:val="000080"/>
          <w:sz w:val="22"/>
        </w:rPr>
        <w:t xml:space="preserve"> ugovora o radu.</w:t>
      </w:r>
    </w:p>
    <w:p w:rsidR="00987705" w:rsidRPr="00C12800" w:rsidRDefault="00987705" w:rsidP="00987705">
      <w:pPr>
        <w:pStyle w:val="Tijeloteksta"/>
        <w:jc w:val="left"/>
        <w:rPr>
          <w:color w:val="000080"/>
          <w:sz w:val="22"/>
        </w:rPr>
      </w:pPr>
    </w:p>
    <w:p w:rsidR="00987705" w:rsidRPr="00C12800" w:rsidRDefault="00987705" w:rsidP="00987705">
      <w:pPr>
        <w:pStyle w:val="Tijeloteksta"/>
        <w:rPr>
          <w:color w:val="000080"/>
          <w:sz w:val="22"/>
        </w:rPr>
      </w:pPr>
      <w:r w:rsidRPr="00C12800">
        <w:rPr>
          <w:b/>
          <w:color w:val="000080"/>
          <w:sz w:val="22"/>
        </w:rPr>
        <w:t>Članak 5</w:t>
      </w:r>
      <w:r w:rsidR="00DF7EFE">
        <w:rPr>
          <w:b/>
          <w:color w:val="000080"/>
          <w:sz w:val="22"/>
        </w:rPr>
        <w:t>3</w:t>
      </w:r>
      <w:r w:rsidRPr="00C12800">
        <w:rPr>
          <w:color w:val="000080"/>
          <w:sz w:val="22"/>
        </w:rPr>
        <w:t>.</w:t>
      </w:r>
    </w:p>
    <w:p w:rsidR="00987705" w:rsidRPr="00C12800" w:rsidRDefault="00987705" w:rsidP="00987705">
      <w:pPr>
        <w:pStyle w:val="Tijeloteksta"/>
        <w:rPr>
          <w:color w:val="000080"/>
          <w:sz w:val="22"/>
        </w:rPr>
      </w:pPr>
    </w:p>
    <w:p w:rsidR="00987705" w:rsidRPr="00C12800" w:rsidRDefault="00987705" w:rsidP="00987705">
      <w:pPr>
        <w:pStyle w:val="Tijeloteksta"/>
        <w:jc w:val="both"/>
        <w:rPr>
          <w:color w:val="000080"/>
          <w:sz w:val="22"/>
        </w:rPr>
      </w:pPr>
      <w:r w:rsidRPr="00C12800">
        <w:rPr>
          <w:color w:val="000080"/>
          <w:sz w:val="22"/>
        </w:rPr>
        <w:t>Ravnatelj je dužan razmotriti zahtjev radnika koji radi puno radno vrijeme za promjenu i sklapanje ugovora o radu u nepunom radnom vremenu, kao i radnika koji radi u nepunom radnom vremenu za sklapanje ugovora o radu u punome radnom vremenu ako u Školi postoje mogućnosti za takvu promjenu rada.</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left"/>
        <w:rPr>
          <w:b/>
          <w:bCs/>
          <w:color w:val="000080"/>
          <w:sz w:val="22"/>
        </w:rPr>
      </w:pPr>
    </w:p>
    <w:p w:rsidR="00987705" w:rsidRPr="00C12800" w:rsidRDefault="00987705" w:rsidP="00987705">
      <w:pPr>
        <w:pStyle w:val="Tijeloteksta"/>
        <w:jc w:val="left"/>
        <w:rPr>
          <w:b/>
          <w:bCs/>
          <w:color w:val="000080"/>
          <w:sz w:val="22"/>
        </w:rPr>
      </w:pPr>
    </w:p>
    <w:p w:rsidR="00987705" w:rsidRPr="00C12800" w:rsidRDefault="00987705" w:rsidP="00987705">
      <w:pPr>
        <w:pStyle w:val="Tijeloteksta"/>
        <w:jc w:val="left"/>
        <w:rPr>
          <w:b/>
          <w:bCs/>
          <w:color w:val="000080"/>
          <w:sz w:val="22"/>
        </w:rPr>
      </w:pPr>
      <w:r w:rsidRPr="00C12800">
        <w:rPr>
          <w:b/>
          <w:bCs/>
          <w:color w:val="000080"/>
          <w:sz w:val="22"/>
        </w:rPr>
        <w:t>3. Prekovremeni rad</w:t>
      </w:r>
    </w:p>
    <w:p w:rsidR="00987705" w:rsidRPr="00C12800" w:rsidRDefault="00987705" w:rsidP="00987705">
      <w:pPr>
        <w:pStyle w:val="Tijeloteksta"/>
        <w:ind w:left="360"/>
        <w:jc w:val="left"/>
        <w:rPr>
          <w:color w:val="000080"/>
          <w:sz w:val="22"/>
        </w:rPr>
      </w:pPr>
    </w:p>
    <w:p w:rsidR="00987705" w:rsidRPr="00C12800" w:rsidRDefault="00DF7EFE" w:rsidP="00987705">
      <w:pPr>
        <w:pStyle w:val="Tijeloteksta"/>
        <w:rPr>
          <w:b/>
          <w:color w:val="000080"/>
          <w:sz w:val="22"/>
        </w:rPr>
      </w:pPr>
      <w:r>
        <w:rPr>
          <w:b/>
          <w:color w:val="000080"/>
          <w:sz w:val="22"/>
        </w:rPr>
        <w:t>Članak 54</w:t>
      </w:r>
      <w:r w:rsidR="00987705"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left"/>
        <w:rPr>
          <w:color w:val="000080"/>
          <w:sz w:val="22"/>
        </w:rPr>
      </w:pPr>
      <w:r w:rsidRPr="00C12800">
        <w:rPr>
          <w:color w:val="000080"/>
          <w:sz w:val="22"/>
        </w:rPr>
        <w:t xml:space="preserve">Ravnatelj </w:t>
      </w:r>
      <w:r w:rsidR="00DF7EFE">
        <w:rPr>
          <w:color w:val="000080"/>
          <w:sz w:val="22"/>
        </w:rPr>
        <w:t xml:space="preserve">može </w:t>
      </w:r>
      <w:r w:rsidRPr="00C12800">
        <w:rPr>
          <w:color w:val="000080"/>
          <w:sz w:val="22"/>
        </w:rPr>
        <w:t>uvesti prekovremeni rad u slučaju više sile, izvanrednog povećanja opsega rada, nemogućnosti pravodobnog zapošljavanja potrebnog radnika te u drugim slučajevima prijeke potrebe.</w:t>
      </w:r>
    </w:p>
    <w:p w:rsidR="00987705" w:rsidRPr="00C12800" w:rsidRDefault="00987705" w:rsidP="00987705">
      <w:pPr>
        <w:pStyle w:val="Tijeloteksta"/>
        <w:jc w:val="left"/>
        <w:rPr>
          <w:b/>
          <w:color w:val="000080"/>
          <w:sz w:val="22"/>
        </w:rPr>
      </w:pPr>
    </w:p>
    <w:p w:rsidR="00987705" w:rsidRPr="00C12800" w:rsidRDefault="00987705" w:rsidP="00987705">
      <w:pPr>
        <w:pStyle w:val="Tijeloteksta"/>
        <w:rPr>
          <w:b/>
          <w:color w:val="000080"/>
          <w:sz w:val="22"/>
        </w:rPr>
      </w:pPr>
      <w:r w:rsidRPr="00C12800">
        <w:rPr>
          <w:b/>
          <w:color w:val="000080"/>
          <w:sz w:val="22"/>
        </w:rPr>
        <w:t>Članak 5</w:t>
      </w:r>
      <w:r w:rsidR="00DF7EFE">
        <w:rPr>
          <w:b/>
          <w:color w:val="000080"/>
          <w:sz w:val="22"/>
        </w:rPr>
        <w:t>5</w:t>
      </w:r>
      <w:r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59"/>
        </w:numPr>
        <w:jc w:val="both"/>
        <w:rPr>
          <w:color w:val="000080"/>
          <w:sz w:val="22"/>
        </w:rPr>
      </w:pPr>
      <w:r w:rsidRPr="00C12800">
        <w:rPr>
          <w:color w:val="000080"/>
          <w:sz w:val="22"/>
        </w:rPr>
        <w:lastRenderedPageBreak/>
        <w:t xml:space="preserve">U slučaju uvođenja prekovremenog rada radnik je dužan </w:t>
      </w:r>
      <w:r w:rsidR="00DF7EFE">
        <w:rPr>
          <w:color w:val="000080"/>
          <w:sz w:val="22"/>
        </w:rPr>
        <w:t xml:space="preserve">na pisani zahtjev ravnatelja raditi </w:t>
      </w:r>
      <w:proofErr w:type="spellStart"/>
      <w:r w:rsidR="00DF7EFE">
        <w:rPr>
          <w:color w:val="000080"/>
          <w:sz w:val="22"/>
        </w:rPr>
        <w:t>suže</w:t>
      </w:r>
      <w:proofErr w:type="spellEnd"/>
      <w:r w:rsidR="00DF7EFE">
        <w:rPr>
          <w:color w:val="000080"/>
          <w:sz w:val="22"/>
        </w:rPr>
        <w:t xml:space="preserve"> od punog radnog vremena .</w:t>
      </w:r>
    </w:p>
    <w:p w:rsidR="00DF7EFE" w:rsidRDefault="00DF7EFE" w:rsidP="008F7E3C">
      <w:pPr>
        <w:pStyle w:val="Odlomakpopisa"/>
        <w:numPr>
          <w:ilvl w:val="0"/>
          <w:numId w:val="59"/>
        </w:numPr>
        <w:jc w:val="both"/>
        <w:rPr>
          <w:color w:val="000080"/>
          <w:sz w:val="22"/>
        </w:rPr>
      </w:pPr>
      <w:r>
        <w:rPr>
          <w:color w:val="000080"/>
          <w:sz w:val="22"/>
        </w:rPr>
        <w:t>Ako radnik radi prekovremeno ukupno trajanje rada radnika ne smije biti duže od 52 sata tjedno.</w:t>
      </w:r>
    </w:p>
    <w:p w:rsidR="00987705" w:rsidRPr="00DF7EFE" w:rsidRDefault="00DF7EFE" w:rsidP="008F7E3C">
      <w:pPr>
        <w:pStyle w:val="Odlomakpopisa"/>
        <w:numPr>
          <w:ilvl w:val="0"/>
          <w:numId w:val="59"/>
        </w:numPr>
        <w:jc w:val="both"/>
        <w:rPr>
          <w:color w:val="000080"/>
          <w:sz w:val="22"/>
        </w:rPr>
      </w:pPr>
      <w:r>
        <w:rPr>
          <w:color w:val="000080"/>
          <w:sz w:val="22"/>
        </w:rPr>
        <w:t xml:space="preserve">Prekovremeni rad pojedinog radnika </w:t>
      </w:r>
      <w:r w:rsidR="00987705" w:rsidRPr="00DF7EFE">
        <w:rPr>
          <w:color w:val="000080"/>
          <w:sz w:val="22"/>
        </w:rPr>
        <w:t xml:space="preserve"> </w:t>
      </w:r>
      <w:r>
        <w:rPr>
          <w:color w:val="000080"/>
          <w:sz w:val="22"/>
        </w:rPr>
        <w:t>ne smije trajati duže od 180 sati godišnje.</w:t>
      </w:r>
    </w:p>
    <w:p w:rsidR="00987705" w:rsidRPr="00C12800" w:rsidRDefault="00987705" w:rsidP="00987705">
      <w:pPr>
        <w:pStyle w:val="Tijeloteksta"/>
        <w:jc w:val="left"/>
        <w:rPr>
          <w:color w:val="000080"/>
          <w:sz w:val="22"/>
        </w:rPr>
      </w:pPr>
    </w:p>
    <w:p w:rsidR="00DF7EFE" w:rsidRDefault="00DF7EFE" w:rsidP="00987705">
      <w:pPr>
        <w:pStyle w:val="Tijeloteksta"/>
        <w:ind w:left="3600"/>
        <w:jc w:val="left"/>
        <w:rPr>
          <w:b/>
          <w:color w:val="000080"/>
          <w:sz w:val="22"/>
        </w:rPr>
      </w:pPr>
      <w:r>
        <w:rPr>
          <w:b/>
          <w:color w:val="000080"/>
          <w:sz w:val="22"/>
        </w:rPr>
        <w:t xml:space="preserve">       </w:t>
      </w:r>
    </w:p>
    <w:p w:rsidR="00987705" w:rsidRDefault="00DF7EFE" w:rsidP="009E1EB5">
      <w:pPr>
        <w:pStyle w:val="Tijeloteksta"/>
        <w:rPr>
          <w:b/>
          <w:color w:val="000080"/>
          <w:sz w:val="22"/>
        </w:rPr>
      </w:pPr>
      <w:r>
        <w:rPr>
          <w:b/>
          <w:color w:val="000080"/>
          <w:sz w:val="22"/>
        </w:rPr>
        <w:t>Članak 56</w:t>
      </w:r>
      <w:r w:rsidR="00987705" w:rsidRPr="00C12800">
        <w:rPr>
          <w:b/>
          <w:color w:val="000080"/>
          <w:sz w:val="22"/>
        </w:rPr>
        <w:t>.</w:t>
      </w:r>
    </w:p>
    <w:p w:rsidR="009E1EB5" w:rsidRDefault="009E1EB5" w:rsidP="00987705">
      <w:pPr>
        <w:pStyle w:val="Tijeloteksta"/>
        <w:ind w:left="3600"/>
        <w:jc w:val="left"/>
        <w:rPr>
          <w:b/>
          <w:color w:val="000080"/>
          <w:sz w:val="22"/>
        </w:rPr>
      </w:pPr>
    </w:p>
    <w:p w:rsidR="00DF7EFE" w:rsidRPr="00DF7EFE" w:rsidRDefault="00DF7EFE" w:rsidP="009E1EB5">
      <w:pPr>
        <w:pStyle w:val="Tijeloteksta"/>
        <w:ind w:left="360"/>
        <w:jc w:val="both"/>
        <w:rPr>
          <w:color w:val="000080"/>
          <w:sz w:val="22"/>
        </w:rPr>
      </w:pPr>
      <w:r>
        <w:rPr>
          <w:color w:val="000080"/>
          <w:sz w:val="22"/>
        </w:rPr>
        <w:t xml:space="preserve">U slučaju nastupa elementarne nepogode, dovršenja posla čije se trajanje nije moglo predvidjeti, a čiji bi prekid nanio Školi znatnu materijalnu štetu, </w:t>
      </w:r>
      <w:r w:rsidR="009E1EB5">
        <w:rPr>
          <w:color w:val="000080"/>
          <w:sz w:val="22"/>
        </w:rPr>
        <w:t>zamjene nenazočnog radnika i u drugim izvanrednim okolnostima, koja je ravnatelja onemogućila da radniku prije početka prekovremenog rada uruči pisani zahtjev, usmeni zahtjev ravnatelj je dužan pisano potvrditi u roku od 7 dana od dana kada je prekovremeni rad naložen.</w:t>
      </w:r>
    </w:p>
    <w:p w:rsidR="00987705" w:rsidRPr="00C12800" w:rsidRDefault="00987705" w:rsidP="00987705">
      <w:pPr>
        <w:pStyle w:val="Tijeloteksta"/>
        <w:jc w:val="both"/>
        <w:rPr>
          <w:color w:val="000080"/>
          <w:sz w:val="22"/>
        </w:rPr>
      </w:pP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b/>
          <w:bCs/>
          <w:color w:val="000080"/>
          <w:sz w:val="22"/>
        </w:rPr>
      </w:pPr>
      <w:r w:rsidRPr="00C12800">
        <w:rPr>
          <w:b/>
          <w:bCs/>
          <w:color w:val="000080"/>
          <w:sz w:val="22"/>
        </w:rPr>
        <w:t>4. Preraspodjela radnog vremena</w:t>
      </w:r>
    </w:p>
    <w:p w:rsidR="00987705" w:rsidRPr="00C12800" w:rsidRDefault="00987705" w:rsidP="00987705">
      <w:pPr>
        <w:pStyle w:val="Tijeloteksta"/>
        <w:ind w:left="360"/>
        <w:jc w:val="left"/>
        <w:rPr>
          <w:b/>
          <w:color w:val="000080"/>
          <w:sz w:val="22"/>
        </w:rPr>
      </w:pPr>
    </w:p>
    <w:p w:rsidR="00987705" w:rsidRPr="00C12800" w:rsidRDefault="009E1EB5" w:rsidP="00987705">
      <w:pPr>
        <w:pStyle w:val="Tijeloteksta"/>
        <w:rPr>
          <w:color w:val="000080"/>
          <w:sz w:val="22"/>
        </w:rPr>
      </w:pPr>
      <w:r>
        <w:rPr>
          <w:b/>
          <w:color w:val="000080"/>
          <w:sz w:val="22"/>
        </w:rPr>
        <w:t>Članak 57.</w:t>
      </w:r>
      <w:r w:rsidR="00987705" w:rsidRPr="00C12800">
        <w:rPr>
          <w:color w:val="000080"/>
          <w:sz w:val="22"/>
        </w:rPr>
        <w:t xml:space="preserve"> </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60"/>
        </w:numPr>
        <w:jc w:val="both"/>
        <w:rPr>
          <w:color w:val="000080"/>
          <w:sz w:val="22"/>
        </w:rPr>
      </w:pPr>
      <w:r w:rsidRPr="00C12800">
        <w:rPr>
          <w:color w:val="000080"/>
          <w:sz w:val="22"/>
        </w:rPr>
        <w:t>Kada narav posla i proces rada to zahtijevaju, puno ili nepuno ugovorno radno vrijeme može se preraspodijeliti tako da tijekom jednog razdoblja</w:t>
      </w:r>
      <w:r w:rsidR="009E1EB5">
        <w:rPr>
          <w:color w:val="000080"/>
          <w:sz w:val="22"/>
        </w:rPr>
        <w:t xml:space="preserve"> koje ne može biti duže od 12 mjeseci neprekidno,</w:t>
      </w:r>
      <w:r w:rsidRPr="00C12800">
        <w:rPr>
          <w:color w:val="000080"/>
          <w:sz w:val="22"/>
        </w:rPr>
        <w:t xml:space="preserve"> radnik radi</w:t>
      </w:r>
      <w:r w:rsidR="009E1EB5">
        <w:rPr>
          <w:color w:val="000080"/>
          <w:sz w:val="22"/>
        </w:rPr>
        <w:t xml:space="preserve"> duže </w:t>
      </w:r>
      <w:r w:rsidRPr="00C12800">
        <w:rPr>
          <w:color w:val="000080"/>
          <w:sz w:val="22"/>
        </w:rPr>
        <w:t>, a tijekom drugoga razdoblja kraće od ugovornog radnog vremena.</w:t>
      </w:r>
    </w:p>
    <w:p w:rsidR="00987705" w:rsidRPr="00C12800" w:rsidRDefault="00987705" w:rsidP="008F7E3C">
      <w:pPr>
        <w:pStyle w:val="Tijeloteksta"/>
        <w:numPr>
          <w:ilvl w:val="0"/>
          <w:numId w:val="60"/>
        </w:numPr>
        <w:jc w:val="both"/>
        <w:rPr>
          <w:color w:val="000080"/>
          <w:sz w:val="22"/>
        </w:rPr>
      </w:pPr>
      <w:r w:rsidRPr="00C12800">
        <w:rPr>
          <w:color w:val="000080"/>
          <w:sz w:val="22"/>
        </w:rPr>
        <w:t xml:space="preserve">Radno vrijeme preraspodijeljeno u skladu sa stavkom 1. ovoga članka ne može tijekom </w:t>
      </w:r>
      <w:r w:rsidR="009E1EB5">
        <w:rPr>
          <w:color w:val="000080"/>
          <w:sz w:val="22"/>
        </w:rPr>
        <w:t>trajanja raspodjele biti prosječno duže od ugovorenog radnog vremena.</w:t>
      </w:r>
    </w:p>
    <w:p w:rsidR="00987705" w:rsidRPr="00C12800" w:rsidRDefault="00987705" w:rsidP="008F7E3C">
      <w:pPr>
        <w:pStyle w:val="Tijeloteksta"/>
        <w:numPr>
          <w:ilvl w:val="0"/>
          <w:numId w:val="60"/>
        </w:numPr>
        <w:jc w:val="both"/>
        <w:rPr>
          <w:color w:val="000080"/>
          <w:sz w:val="22"/>
        </w:rPr>
      </w:pPr>
      <w:r w:rsidRPr="00C12800">
        <w:rPr>
          <w:color w:val="000080"/>
          <w:sz w:val="22"/>
        </w:rPr>
        <w:t xml:space="preserve">Preraspoređeno puno radno vrijeme </w:t>
      </w:r>
      <w:r w:rsidR="009E1EB5">
        <w:rPr>
          <w:color w:val="000080"/>
          <w:sz w:val="22"/>
        </w:rPr>
        <w:t>radnika uključujući i prekovremeni rad ne smije biti veće od 48. sati tjedno</w:t>
      </w:r>
      <w:r w:rsidRPr="00C12800">
        <w:rPr>
          <w:color w:val="000080"/>
          <w:sz w:val="22"/>
        </w:rPr>
        <w:t>.</w:t>
      </w:r>
    </w:p>
    <w:p w:rsidR="00987705" w:rsidRPr="00C12800" w:rsidRDefault="00987705" w:rsidP="008F7E3C">
      <w:pPr>
        <w:pStyle w:val="Tijeloteksta"/>
        <w:numPr>
          <w:ilvl w:val="0"/>
          <w:numId w:val="60"/>
        </w:numPr>
        <w:jc w:val="both"/>
        <w:rPr>
          <w:color w:val="000080"/>
          <w:sz w:val="22"/>
        </w:rPr>
      </w:pPr>
      <w:r w:rsidRPr="00C12800">
        <w:rPr>
          <w:color w:val="000080"/>
          <w:sz w:val="22"/>
        </w:rPr>
        <w:t>Radniku koji radi nepuno radno vrijeme u Školi i kod drugog poslodavca, može se radno vrijeme preraspodijeliti samo uz njegov pristanak.</w:t>
      </w:r>
    </w:p>
    <w:p w:rsidR="00987705" w:rsidRPr="00C12800" w:rsidRDefault="00987705" w:rsidP="008F7E3C">
      <w:pPr>
        <w:pStyle w:val="Tijeloteksta"/>
        <w:numPr>
          <w:ilvl w:val="0"/>
          <w:numId w:val="60"/>
        </w:numPr>
        <w:jc w:val="both"/>
        <w:rPr>
          <w:color w:val="000080"/>
          <w:sz w:val="22"/>
        </w:rPr>
      </w:pPr>
      <w:r w:rsidRPr="00C12800">
        <w:rPr>
          <w:color w:val="000080"/>
          <w:sz w:val="22"/>
        </w:rPr>
        <w:t>Radno vrijeme trudnice, majke s djetetom do tri godine starosti i samohranog roditelja s djetetom do šest godina starosti te radnik koji radi u nepunom radnom vremenu može se prerasporediti samo uz pisani pristanak tih radnika.</w:t>
      </w:r>
    </w:p>
    <w:p w:rsidR="00987705" w:rsidRPr="00C12800" w:rsidRDefault="00987705" w:rsidP="00987705">
      <w:pPr>
        <w:pStyle w:val="Tijeloteksta"/>
        <w:jc w:val="left"/>
        <w:rPr>
          <w:b/>
          <w:color w:val="000080"/>
          <w:sz w:val="22"/>
        </w:rPr>
      </w:pPr>
    </w:p>
    <w:p w:rsidR="00987705" w:rsidRPr="00C12800" w:rsidRDefault="00987705" w:rsidP="00987705">
      <w:pPr>
        <w:pStyle w:val="Tijeloteksta"/>
        <w:rPr>
          <w:b/>
          <w:color w:val="000080"/>
          <w:sz w:val="22"/>
        </w:rPr>
      </w:pPr>
      <w:r w:rsidRPr="00C12800">
        <w:rPr>
          <w:b/>
          <w:color w:val="000080"/>
          <w:sz w:val="22"/>
        </w:rPr>
        <w:t xml:space="preserve">Članak </w:t>
      </w:r>
      <w:r w:rsidR="009E1EB5">
        <w:rPr>
          <w:b/>
          <w:color w:val="000080"/>
          <w:sz w:val="22"/>
        </w:rPr>
        <w:t>58</w:t>
      </w:r>
      <w:r w:rsidRPr="00C12800">
        <w:rPr>
          <w:b/>
          <w:color w:val="000080"/>
          <w:sz w:val="22"/>
        </w:rPr>
        <w:t>.</w:t>
      </w:r>
    </w:p>
    <w:p w:rsidR="00987705" w:rsidRPr="00C12800" w:rsidRDefault="00987705" w:rsidP="00987705">
      <w:pPr>
        <w:pStyle w:val="Tijeloteksta"/>
        <w:rPr>
          <w:b/>
          <w:color w:val="000080"/>
          <w:sz w:val="22"/>
        </w:rPr>
      </w:pPr>
    </w:p>
    <w:p w:rsidR="00987705" w:rsidRPr="00C12800" w:rsidRDefault="00987705" w:rsidP="009E1EB5">
      <w:pPr>
        <w:pStyle w:val="Tijeloteksta"/>
        <w:jc w:val="both"/>
        <w:rPr>
          <w:color w:val="000080"/>
          <w:sz w:val="22"/>
          <w:szCs w:val="22"/>
        </w:rPr>
      </w:pPr>
      <w:r w:rsidRPr="00C12800">
        <w:rPr>
          <w:color w:val="000080"/>
          <w:sz w:val="22"/>
          <w:szCs w:val="22"/>
        </w:rPr>
        <w:t>Ravnatelj donosi Plan preraspodjele radnog vremena s naznakom poslova i broja radnika uključenih u preraspodijeljeno radno vrijeme</w:t>
      </w:r>
      <w:r w:rsidR="009E1EB5">
        <w:rPr>
          <w:color w:val="000080"/>
          <w:sz w:val="22"/>
          <w:szCs w:val="22"/>
        </w:rPr>
        <w:t>.</w:t>
      </w:r>
    </w:p>
    <w:p w:rsidR="00987705" w:rsidRPr="00C12800" w:rsidRDefault="00987705" w:rsidP="00987705">
      <w:pPr>
        <w:pStyle w:val="Tijeloteksta"/>
        <w:rPr>
          <w:b/>
          <w:color w:val="000080"/>
          <w:sz w:val="22"/>
        </w:rPr>
      </w:pPr>
    </w:p>
    <w:p w:rsidR="00987705" w:rsidRPr="00C12800" w:rsidRDefault="009E1EB5" w:rsidP="00987705">
      <w:pPr>
        <w:pStyle w:val="Tijeloteksta"/>
        <w:rPr>
          <w:color w:val="000080"/>
          <w:sz w:val="22"/>
        </w:rPr>
      </w:pPr>
      <w:r>
        <w:rPr>
          <w:b/>
          <w:color w:val="000080"/>
          <w:sz w:val="22"/>
        </w:rPr>
        <w:t>Članak 59</w:t>
      </w:r>
      <w:r w:rsidR="00987705" w:rsidRPr="00C12800">
        <w:rPr>
          <w:color w:val="000080"/>
          <w:sz w:val="22"/>
        </w:rPr>
        <w:t>.</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 xml:space="preserve">O preraspodjeli radnog vremena iz članka </w:t>
      </w:r>
      <w:r w:rsidR="009E1EB5">
        <w:rPr>
          <w:color w:val="000080"/>
          <w:sz w:val="22"/>
        </w:rPr>
        <w:t>58</w:t>
      </w:r>
      <w:r w:rsidRPr="00C12800">
        <w:rPr>
          <w:color w:val="000080"/>
          <w:sz w:val="22"/>
        </w:rPr>
        <w:t>. ovoga pravilnika odlučuje ravnatelj, u skladu s obvezama koje Škola mora ispuniti prema Godišnjem planu i programu rada.</w:t>
      </w:r>
    </w:p>
    <w:p w:rsidR="00987705" w:rsidRPr="00C12800" w:rsidRDefault="00987705" w:rsidP="00987705">
      <w:pPr>
        <w:pStyle w:val="Tijeloteksta"/>
        <w:jc w:val="both"/>
        <w:rPr>
          <w:color w:val="FF0000"/>
          <w:sz w:val="22"/>
        </w:rPr>
      </w:pPr>
    </w:p>
    <w:p w:rsidR="00987705" w:rsidRPr="00C12800" w:rsidRDefault="00987705" w:rsidP="008F7E3C">
      <w:pPr>
        <w:pStyle w:val="Tijeloteksta"/>
        <w:numPr>
          <w:ilvl w:val="0"/>
          <w:numId w:val="29"/>
        </w:numPr>
        <w:jc w:val="left"/>
        <w:rPr>
          <w:b/>
          <w:color w:val="000080"/>
          <w:sz w:val="22"/>
        </w:rPr>
      </w:pPr>
      <w:r w:rsidRPr="00C12800">
        <w:rPr>
          <w:b/>
          <w:color w:val="000080"/>
          <w:sz w:val="22"/>
        </w:rPr>
        <w:t>ODMORI I DOPUSTI</w:t>
      </w:r>
    </w:p>
    <w:p w:rsidR="00987705" w:rsidRPr="00C12800" w:rsidRDefault="00987705" w:rsidP="00987705">
      <w:pPr>
        <w:pStyle w:val="Tijeloteksta"/>
        <w:jc w:val="left"/>
        <w:rPr>
          <w:b/>
          <w:color w:val="000080"/>
          <w:sz w:val="22"/>
        </w:rPr>
      </w:pPr>
    </w:p>
    <w:p w:rsidR="00987705" w:rsidRPr="00C12800" w:rsidRDefault="00987705" w:rsidP="00987705">
      <w:pPr>
        <w:pStyle w:val="Tijeloteksta"/>
        <w:jc w:val="left"/>
        <w:rPr>
          <w:b/>
          <w:color w:val="000080"/>
          <w:sz w:val="22"/>
        </w:rPr>
      </w:pPr>
      <w:r w:rsidRPr="00C12800">
        <w:rPr>
          <w:b/>
          <w:color w:val="000080"/>
          <w:sz w:val="22"/>
        </w:rPr>
        <w:t>1. Stanka</w:t>
      </w:r>
    </w:p>
    <w:p w:rsidR="00987705" w:rsidRPr="00C12800" w:rsidRDefault="00987705" w:rsidP="00987705">
      <w:pPr>
        <w:pStyle w:val="Tijeloteksta"/>
        <w:ind w:left="360"/>
        <w:jc w:val="left"/>
        <w:rPr>
          <w:b/>
          <w:color w:val="000080"/>
          <w:sz w:val="22"/>
        </w:rPr>
      </w:pPr>
    </w:p>
    <w:p w:rsidR="00987705" w:rsidRPr="00C12800" w:rsidRDefault="00987705" w:rsidP="00987705">
      <w:pPr>
        <w:pStyle w:val="Tijeloteksta"/>
        <w:rPr>
          <w:color w:val="000080"/>
          <w:sz w:val="22"/>
        </w:rPr>
      </w:pPr>
      <w:r w:rsidRPr="00C12800">
        <w:rPr>
          <w:b/>
          <w:color w:val="000080"/>
          <w:sz w:val="22"/>
        </w:rPr>
        <w:t>Članak 6</w:t>
      </w:r>
      <w:r w:rsidR="009E1EB5">
        <w:rPr>
          <w:b/>
          <w:color w:val="000080"/>
          <w:sz w:val="22"/>
        </w:rPr>
        <w:t>0</w:t>
      </w:r>
      <w:r w:rsidRPr="00C12800">
        <w:rPr>
          <w:b/>
          <w:color w:val="000080"/>
          <w:sz w:val="22"/>
        </w:rPr>
        <w:t>.</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61"/>
        </w:numPr>
        <w:jc w:val="both"/>
        <w:rPr>
          <w:color w:val="000080"/>
          <w:sz w:val="22"/>
        </w:rPr>
      </w:pPr>
      <w:r w:rsidRPr="00C12800">
        <w:rPr>
          <w:color w:val="000080"/>
          <w:sz w:val="22"/>
        </w:rPr>
        <w:t>Radnik koji radi najmanje šest sati dnevno ima svakoga radnog dana pravo na stanku u trajanju 30 minuta.</w:t>
      </w:r>
    </w:p>
    <w:p w:rsidR="00987705" w:rsidRPr="00C12800" w:rsidRDefault="00987705" w:rsidP="008F7E3C">
      <w:pPr>
        <w:pStyle w:val="Tijeloteksta"/>
        <w:numPr>
          <w:ilvl w:val="0"/>
          <w:numId w:val="61"/>
        </w:numPr>
        <w:jc w:val="both"/>
        <w:rPr>
          <w:color w:val="000080"/>
          <w:sz w:val="22"/>
        </w:rPr>
      </w:pPr>
      <w:r w:rsidRPr="00C12800">
        <w:rPr>
          <w:color w:val="000080"/>
          <w:sz w:val="22"/>
        </w:rPr>
        <w:t>Vrijeme korištenja stanke određ</w:t>
      </w:r>
      <w:r w:rsidR="009E1EB5">
        <w:rPr>
          <w:color w:val="000080"/>
          <w:sz w:val="22"/>
        </w:rPr>
        <w:t>uje ravnatelj, aktom iz članka 49</w:t>
      </w:r>
      <w:r w:rsidRPr="00C12800">
        <w:rPr>
          <w:color w:val="000080"/>
          <w:sz w:val="22"/>
        </w:rPr>
        <w:t>. ovoga pravilnika.</w:t>
      </w:r>
    </w:p>
    <w:p w:rsidR="00987705" w:rsidRPr="00C12800" w:rsidRDefault="00987705" w:rsidP="008F7E3C">
      <w:pPr>
        <w:pStyle w:val="Tijeloteksta"/>
        <w:numPr>
          <w:ilvl w:val="0"/>
          <w:numId w:val="61"/>
        </w:numPr>
        <w:jc w:val="both"/>
        <w:rPr>
          <w:color w:val="000080"/>
          <w:sz w:val="22"/>
        </w:rPr>
      </w:pPr>
      <w:r w:rsidRPr="00C12800">
        <w:rPr>
          <w:color w:val="000080"/>
          <w:sz w:val="22"/>
        </w:rPr>
        <w:t xml:space="preserve">Kada radni proces ne dopušta prekid rada zbog korištenja stanke, radniku će se skratiti dnevno radno vrijeme za 30 minuta. </w:t>
      </w:r>
    </w:p>
    <w:p w:rsidR="00987705" w:rsidRPr="00C12800" w:rsidRDefault="00987705" w:rsidP="00987705">
      <w:pPr>
        <w:pStyle w:val="Tijeloteksta"/>
        <w:jc w:val="both"/>
        <w:rPr>
          <w:color w:val="000080"/>
          <w:sz w:val="22"/>
        </w:rPr>
      </w:pPr>
    </w:p>
    <w:p w:rsidR="00987705" w:rsidRPr="00C12800" w:rsidRDefault="00987705" w:rsidP="00987705">
      <w:pPr>
        <w:pStyle w:val="Tijeloteksta"/>
        <w:jc w:val="left"/>
        <w:rPr>
          <w:b/>
          <w:bCs/>
          <w:color w:val="000080"/>
          <w:sz w:val="22"/>
        </w:rPr>
      </w:pPr>
      <w:r w:rsidRPr="00C12800">
        <w:rPr>
          <w:b/>
          <w:bCs/>
          <w:color w:val="000080"/>
          <w:sz w:val="22"/>
        </w:rPr>
        <w:t>2. Dnevni odmor</w:t>
      </w:r>
    </w:p>
    <w:p w:rsidR="00987705" w:rsidRPr="00C12800" w:rsidRDefault="00987705" w:rsidP="00987705">
      <w:pPr>
        <w:pStyle w:val="Tijeloteksta"/>
        <w:ind w:left="360"/>
        <w:jc w:val="left"/>
        <w:rPr>
          <w:b/>
          <w:bCs/>
          <w:color w:val="000080"/>
          <w:sz w:val="22"/>
        </w:rPr>
      </w:pPr>
    </w:p>
    <w:p w:rsidR="00987705" w:rsidRPr="00C12800" w:rsidRDefault="00987705" w:rsidP="00987705">
      <w:pPr>
        <w:pStyle w:val="Tijeloteksta"/>
        <w:rPr>
          <w:b/>
          <w:color w:val="000080"/>
          <w:sz w:val="22"/>
        </w:rPr>
      </w:pPr>
      <w:r w:rsidRPr="00C12800">
        <w:rPr>
          <w:b/>
          <w:color w:val="000080"/>
          <w:sz w:val="22"/>
        </w:rPr>
        <w:t>Članak 6</w:t>
      </w:r>
      <w:r w:rsidR="009E1EB5">
        <w:rPr>
          <w:b/>
          <w:color w:val="000080"/>
          <w:sz w:val="22"/>
        </w:rPr>
        <w:t>1</w:t>
      </w:r>
      <w:r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Radnik ima pravo na dnevni odmor od najmanje 12 sati neprekidno između dva uzastopna radna dana.</w:t>
      </w:r>
    </w:p>
    <w:p w:rsidR="00987705" w:rsidRPr="00C12800" w:rsidRDefault="00987705" w:rsidP="00987705">
      <w:pPr>
        <w:pStyle w:val="Tijeloteksta"/>
        <w:jc w:val="left"/>
        <w:rPr>
          <w:color w:val="000080"/>
          <w:sz w:val="22"/>
        </w:rPr>
      </w:pPr>
    </w:p>
    <w:p w:rsidR="00C830A5" w:rsidRDefault="00C830A5" w:rsidP="00987705">
      <w:pPr>
        <w:pStyle w:val="Tijeloteksta"/>
        <w:jc w:val="left"/>
        <w:rPr>
          <w:b/>
          <w:bCs/>
          <w:color w:val="000080"/>
          <w:sz w:val="22"/>
        </w:rPr>
      </w:pPr>
    </w:p>
    <w:p w:rsidR="00987705" w:rsidRPr="00C12800" w:rsidRDefault="00987705" w:rsidP="00987705">
      <w:pPr>
        <w:pStyle w:val="Tijeloteksta"/>
        <w:jc w:val="left"/>
        <w:rPr>
          <w:b/>
          <w:bCs/>
          <w:color w:val="000080"/>
          <w:sz w:val="22"/>
        </w:rPr>
      </w:pPr>
      <w:r w:rsidRPr="00C12800">
        <w:rPr>
          <w:b/>
          <w:bCs/>
          <w:color w:val="000080"/>
          <w:sz w:val="22"/>
        </w:rPr>
        <w:t>3.Tjedni odmor</w:t>
      </w:r>
    </w:p>
    <w:p w:rsidR="00987705" w:rsidRPr="00C12800" w:rsidRDefault="00987705" w:rsidP="00987705">
      <w:pPr>
        <w:pStyle w:val="Tijeloteksta"/>
      </w:pPr>
    </w:p>
    <w:p w:rsidR="00987705" w:rsidRPr="00C12800" w:rsidRDefault="00987705" w:rsidP="00987705">
      <w:pPr>
        <w:pStyle w:val="Tijeloteksta"/>
        <w:rPr>
          <w:b/>
          <w:color w:val="FF0000"/>
          <w:sz w:val="22"/>
        </w:rPr>
      </w:pPr>
      <w:r w:rsidRPr="00C12800">
        <w:rPr>
          <w:b/>
          <w:color w:val="000080"/>
          <w:sz w:val="22"/>
        </w:rPr>
        <w:t>Članak 6</w:t>
      </w:r>
      <w:r w:rsidR="00C830A5">
        <w:rPr>
          <w:b/>
          <w:color w:val="000080"/>
          <w:sz w:val="22"/>
        </w:rPr>
        <w:t>2</w:t>
      </w:r>
      <w:r w:rsidRPr="00C12800">
        <w:rPr>
          <w:b/>
          <w:color w:val="000080"/>
          <w:sz w:val="22"/>
        </w:rPr>
        <w:t>.</w:t>
      </w:r>
    </w:p>
    <w:p w:rsidR="00987705" w:rsidRPr="00C12800" w:rsidRDefault="00987705" w:rsidP="00987705">
      <w:pPr>
        <w:pStyle w:val="Tijeloteksta"/>
        <w:jc w:val="both"/>
        <w:rPr>
          <w:b/>
          <w:color w:val="000080"/>
          <w:sz w:val="22"/>
        </w:rPr>
      </w:pPr>
    </w:p>
    <w:p w:rsidR="00987705" w:rsidRPr="00C12800" w:rsidRDefault="00987705" w:rsidP="008F7E3C">
      <w:pPr>
        <w:pStyle w:val="Tijeloteksta"/>
        <w:numPr>
          <w:ilvl w:val="0"/>
          <w:numId w:val="62"/>
        </w:numPr>
        <w:jc w:val="left"/>
        <w:rPr>
          <w:color w:val="000080"/>
          <w:sz w:val="22"/>
        </w:rPr>
      </w:pPr>
      <w:r w:rsidRPr="00C12800">
        <w:rPr>
          <w:color w:val="000080"/>
          <w:sz w:val="22"/>
        </w:rPr>
        <w:t>Dani tjednog odmora radnika su subota i  nedjelja.</w:t>
      </w:r>
    </w:p>
    <w:p w:rsidR="00987705" w:rsidRPr="00C12800" w:rsidRDefault="00987705" w:rsidP="008F7E3C">
      <w:pPr>
        <w:pStyle w:val="Tijeloteksta"/>
        <w:numPr>
          <w:ilvl w:val="0"/>
          <w:numId w:val="62"/>
        </w:numPr>
        <w:jc w:val="left"/>
        <w:rPr>
          <w:color w:val="000080"/>
          <w:sz w:val="22"/>
        </w:rPr>
      </w:pPr>
      <w:r w:rsidRPr="00C12800">
        <w:rPr>
          <w:color w:val="000080"/>
          <w:sz w:val="22"/>
        </w:rPr>
        <w:t>Ako je prijeko potrebno da radnik radi na dan (dane) tjednog odmora, osigurat će mu se korištenje neiskorištenog tjednog odmora tijekom slijedećeg tjedna.</w:t>
      </w:r>
    </w:p>
    <w:p w:rsidR="00987705" w:rsidRPr="00C12800" w:rsidRDefault="00987705" w:rsidP="008F7E3C">
      <w:pPr>
        <w:pStyle w:val="Tijeloteksta"/>
        <w:numPr>
          <w:ilvl w:val="0"/>
          <w:numId w:val="62"/>
        </w:numPr>
        <w:jc w:val="left"/>
        <w:rPr>
          <w:color w:val="000080"/>
          <w:sz w:val="22"/>
        </w:rPr>
      </w:pPr>
      <w:r w:rsidRPr="00C12800">
        <w:rPr>
          <w:color w:val="000080"/>
          <w:sz w:val="22"/>
        </w:rPr>
        <w:t>Dan tjednog odmora iz stavka 2. ovoga članka određuje ravnatelj.</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left"/>
        <w:rPr>
          <w:b/>
          <w:bCs/>
          <w:color w:val="FF0000"/>
          <w:sz w:val="22"/>
        </w:rPr>
      </w:pPr>
      <w:r w:rsidRPr="00C12800">
        <w:rPr>
          <w:b/>
          <w:bCs/>
          <w:color w:val="000080"/>
          <w:sz w:val="22"/>
        </w:rPr>
        <w:t xml:space="preserve">4. Godišnji odmor </w:t>
      </w:r>
    </w:p>
    <w:p w:rsidR="00987705" w:rsidRPr="00C12800" w:rsidRDefault="00987705" w:rsidP="00987705">
      <w:pPr>
        <w:pStyle w:val="Tijeloteksta"/>
        <w:ind w:left="360"/>
        <w:jc w:val="left"/>
        <w:rPr>
          <w:b/>
          <w:bCs/>
          <w:color w:val="000080"/>
          <w:sz w:val="22"/>
        </w:rPr>
      </w:pPr>
    </w:p>
    <w:p w:rsidR="00987705" w:rsidRPr="00C12800" w:rsidRDefault="00987705" w:rsidP="00987705">
      <w:pPr>
        <w:pStyle w:val="Tijeloteksta"/>
        <w:rPr>
          <w:b/>
          <w:color w:val="000080"/>
          <w:sz w:val="22"/>
        </w:rPr>
      </w:pPr>
      <w:r w:rsidRPr="00C12800">
        <w:rPr>
          <w:b/>
          <w:color w:val="000080"/>
          <w:sz w:val="22"/>
        </w:rPr>
        <w:t>Članak 6</w:t>
      </w:r>
      <w:r w:rsidR="00C830A5">
        <w:rPr>
          <w:b/>
          <w:color w:val="000080"/>
          <w:sz w:val="22"/>
        </w:rPr>
        <w:t>3</w:t>
      </w:r>
      <w:r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63"/>
        </w:numPr>
        <w:jc w:val="both"/>
        <w:rPr>
          <w:color w:val="000080"/>
          <w:sz w:val="22"/>
        </w:rPr>
      </w:pPr>
      <w:r w:rsidRPr="00C12800">
        <w:rPr>
          <w:color w:val="000080"/>
          <w:sz w:val="22"/>
        </w:rPr>
        <w:t xml:space="preserve">Radnik ima pravo na plaćeni godišnji odmor u trajanju od najmanje </w:t>
      </w:r>
      <w:r w:rsidRPr="00C12800">
        <w:rPr>
          <w:color w:val="000080"/>
          <w:sz w:val="22"/>
          <w:szCs w:val="22"/>
        </w:rPr>
        <w:t>četiri tjedna</w:t>
      </w:r>
      <w:r w:rsidRPr="00C12800">
        <w:rPr>
          <w:color w:val="000080"/>
          <w:sz w:val="22"/>
        </w:rPr>
        <w:t xml:space="preserve"> (20 radnih dana)za svaku kalendarsku godinu.</w:t>
      </w:r>
    </w:p>
    <w:p w:rsidR="00987705" w:rsidRPr="00C12800" w:rsidRDefault="00987705" w:rsidP="008F7E3C">
      <w:pPr>
        <w:pStyle w:val="Tijeloteksta"/>
        <w:numPr>
          <w:ilvl w:val="0"/>
          <w:numId w:val="63"/>
        </w:numPr>
        <w:jc w:val="both"/>
        <w:rPr>
          <w:color w:val="000080"/>
          <w:sz w:val="22"/>
        </w:rPr>
      </w:pPr>
      <w:r w:rsidRPr="00C12800">
        <w:rPr>
          <w:color w:val="000080"/>
          <w:sz w:val="22"/>
        </w:rPr>
        <w:t>Ukupno trajanje godišnjeg odmora ne može iznositi više od 30 radnih dana.</w:t>
      </w:r>
    </w:p>
    <w:p w:rsidR="00987705" w:rsidRPr="00C12800" w:rsidRDefault="00987705" w:rsidP="008F7E3C">
      <w:pPr>
        <w:pStyle w:val="Tijeloteksta"/>
        <w:numPr>
          <w:ilvl w:val="0"/>
          <w:numId w:val="63"/>
        </w:numPr>
        <w:jc w:val="both"/>
        <w:rPr>
          <w:color w:val="000080"/>
          <w:sz w:val="22"/>
        </w:rPr>
      </w:pPr>
      <w:r w:rsidRPr="00C12800">
        <w:rPr>
          <w:color w:val="000080"/>
          <w:sz w:val="22"/>
        </w:rPr>
        <w:t>U trajanje godišnjeg odmora ne uračunavaju se dani tjednog odmora te blagdani i neradni dani određeni zakonom.</w:t>
      </w:r>
    </w:p>
    <w:p w:rsidR="00987705" w:rsidRPr="00C12800" w:rsidRDefault="00987705" w:rsidP="008F7E3C">
      <w:pPr>
        <w:pStyle w:val="Tijeloteksta"/>
        <w:numPr>
          <w:ilvl w:val="0"/>
          <w:numId w:val="63"/>
        </w:numPr>
        <w:jc w:val="both"/>
        <w:rPr>
          <w:color w:val="000080"/>
          <w:sz w:val="22"/>
        </w:rPr>
      </w:pPr>
      <w:r w:rsidRPr="00C12800">
        <w:rPr>
          <w:color w:val="000080"/>
          <w:sz w:val="22"/>
        </w:rPr>
        <w:t xml:space="preserve">Razdoblje privremene nesposobnosti za rad koje je utvrdio ovlašteni liječnik ne uračunava se u trajanje godišnjeg odmora. </w:t>
      </w:r>
    </w:p>
    <w:p w:rsidR="00987705" w:rsidRPr="00C12800" w:rsidRDefault="00987705" w:rsidP="008F7E3C">
      <w:pPr>
        <w:pStyle w:val="Tijeloteksta"/>
        <w:numPr>
          <w:ilvl w:val="0"/>
          <w:numId w:val="63"/>
        </w:numPr>
        <w:jc w:val="both"/>
        <w:rPr>
          <w:color w:val="000080"/>
          <w:sz w:val="22"/>
        </w:rPr>
      </w:pPr>
      <w:r w:rsidRPr="00C12800">
        <w:rPr>
          <w:color w:val="000080"/>
          <w:sz w:val="22"/>
        </w:rPr>
        <w:t>Za vrijeme trajanja godišnjeg odmora, radniku se isplaćuje naknada plaće u visini kao da je radio u redovnom radnom vremenu ili sukladno odredbama Zakona o radu.</w:t>
      </w:r>
    </w:p>
    <w:p w:rsidR="00987705" w:rsidRPr="00C12800" w:rsidRDefault="00987705" w:rsidP="00987705">
      <w:pPr>
        <w:pStyle w:val="Tijeloteksta"/>
        <w:jc w:val="left"/>
        <w:rPr>
          <w:color w:val="000080"/>
          <w:sz w:val="22"/>
        </w:rPr>
      </w:pPr>
    </w:p>
    <w:p w:rsidR="00987705" w:rsidRPr="00C12800" w:rsidRDefault="00987705" w:rsidP="00987705">
      <w:pPr>
        <w:pStyle w:val="Tijeloteksta"/>
        <w:rPr>
          <w:b/>
          <w:color w:val="000080"/>
          <w:sz w:val="22"/>
        </w:rPr>
      </w:pPr>
      <w:r w:rsidRPr="00C12800">
        <w:rPr>
          <w:b/>
          <w:color w:val="000080"/>
          <w:sz w:val="22"/>
        </w:rPr>
        <w:t>Članak 6</w:t>
      </w:r>
      <w:r w:rsidR="00C830A5">
        <w:rPr>
          <w:b/>
          <w:color w:val="000080"/>
          <w:sz w:val="22"/>
        </w:rPr>
        <w:t>4</w:t>
      </w:r>
      <w:r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Trajanje godišnjeg odmora utvrđuje se tako da broju dana godišnjeg odmora navedenih u stavku 1. članka 6</w:t>
      </w:r>
      <w:r w:rsidR="00C830A5">
        <w:rPr>
          <w:color w:val="000080"/>
          <w:sz w:val="22"/>
        </w:rPr>
        <w:t>3</w:t>
      </w:r>
      <w:r w:rsidRPr="00C12800">
        <w:rPr>
          <w:color w:val="000080"/>
          <w:sz w:val="22"/>
        </w:rPr>
        <w:t>. ovog pravilnika dodaju dani godišnjeg odmora prema sljedećim kriterijima:</w:t>
      </w:r>
    </w:p>
    <w:p w:rsidR="00987705" w:rsidRPr="00C12800" w:rsidRDefault="00987705" w:rsidP="00987705">
      <w:pPr>
        <w:pStyle w:val="Tijeloteksta"/>
        <w:jc w:val="both"/>
        <w:rPr>
          <w:color w:val="000080"/>
          <w:sz w:val="22"/>
        </w:rPr>
      </w:pPr>
    </w:p>
    <w:p w:rsidR="00987705" w:rsidRPr="00C12800" w:rsidRDefault="00987705" w:rsidP="00987705">
      <w:pPr>
        <w:pStyle w:val="Tijeloteksta"/>
        <w:jc w:val="left"/>
        <w:rPr>
          <w:b/>
          <w:bCs/>
          <w:color w:val="000080"/>
          <w:sz w:val="22"/>
        </w:rPr>
      </w:pPr>
      <w:r w:rsidRPr="00C12800">
        <w:rPr>
          <w:b/>
          <w:bCs/>
          <w:color w:val="000080"/>
          <w:sz w:val="22"/>
        </w:rPr>
        <w:t>a) prema uvjetima rada</w:t>
      </w:r>
    </w:p>
    <w:p w:rsidR="00987705" w:rsidRPr="00C12800" w:rsidRDefault="00987705" w:rsidP="00987705">
      <w:pPr>
        <w:pStyle w:val="Tijeloteksta"/>
        <w:jc w:val="left"/>
        <w:rPr>
          <w:b/>
          <w:bCs/>
          <w:color w:val="000080"/>
          <w:sz w:val="22"/>
        </w:rPr>
      </w:pPr>
    </w:p>
    <w:p w:rsidR="00987705" w:rsidRPr="00C12800" w:rsidRDefault="00987705" w:rsidP="00987705">
      <w:pPr>
        <w:pStyle w:val="Tijeloteksta"/>
        <w:numPr>
          <w:ilvl w:val="0"/>
          <w:numId w:val="7"/>
        </w:numPr>
        <w:jc w:val="left"/>
        <w:rPr>
          <w:color w:val="000080"/>
          <w:sz w:val="22"/>
        </w:rPr>
      </w:pPr>
      <w:r w:rsidRPr="00C12800">
        <w:rPr>
          <w:color w:val="000080"/>
          <w:sz w:val="22"/>
        </w:rPr>
        <w:t xml:space="preserve">rad na poslovima s </w:t>
      </w:r>
      <w:r w:rsidR="00C830A5">
        <w:rPr>
          <w:color w:val="000080"/>
          <w:sz w:val="22"/>
        </w:rPr>
        <w:t xml:space="preserve">posebnim </w:t>
      </w:r>
      <w:r w:rsidRPr="00C12800">
        <w:rPr>
          <w:color w:val="000080"/>
          <w:sz w:val="22"/>
        </w:rPr>
        <w:t>uvjetima rada – …………………………….............</w:t>
      </w:r>
      <w:r w:rsidR="00C830A5">
        <w:rPr>
          <w:color w:val="000080"/>
          <w:sz w:val="22"/>
        </w:rPr>
        <w:t xml:space="preserve"> </w:t>
      </w:r>
      <w:r w:rsidRPr="00C12800">
        <w:rPr>
          <w:color w:val="000080"/>
          <w:sz w:val="22"/>
        </w:rPr>
        <w:t>2 dana</w:t>
      </w:r>
    </w:p>
    <w:p w:rsidR="00987705" w:rsidRPr="00C12800" w:rsidRDefault="00987705" w:rsidP="00987705">
      <w:pPr>
        <w:pStyle w:val="Tijeloteksta"/>
        <w:numPr>
          <w:ilvl w:val="0"/>
          <w:numId w:val="7"/>
        </w:numPr>
        <w:jc w:val="both"/>
        <w:rPr>
          <w:color w:val="000080"/>
          <w:sz w:val="22"/>
        </w:rPr>
      </w:pPr>
      <w:r w:rsidRPr="00C12800">
        <w:rPr>
          <w:color w:val="000080"/>
          <w:sz w:val="22"/>
        </w:rPr>
        <w:t>rad u smjenama, dvokratni rad ili redovni rad subotom i nedjeljom, rad</w:t>
      </w:r>
    </w:p>
    <w:p w:rsidR="00987705" w:rsidRPr="00C12800" w:rsidRDefault="00987705" w:rsidP="00987705">
      <w:pPr>
        <w:pStyle w:val="Tijeloteksta"/>
        <w:ind w:left="360"/>
        <w:jc w:val="both"/>
        <w:rPr>
          <w:color w:val="000080"/>
          <w:sz w:val="22"/>
        </w:rPr>
      </w:pPr>
      <w:r w:rsidRPr="00C12800">
        <w:rPr>
          <w:color w:val="000080"/>
          <w:sz w:val="22"/>
        </w:rPr>
        <w:t xml:space="preserve">      blagdanima i nerednim danima određenim zakonom - ………………….. .........</w:t>
      </w:r>
      <w:r w:rsidR="00C830A5">
        <w:rPr>
          <w:color w:val="000080"/>
          <w:sz w:val="22"/>
        </w:rPr>
        <w:t>....</w:t>
      </w:r>
      <w:r w:rsidRPr="00C12800">
        <w:rPr>
          <w:color w:val="000080"/>
          <w:sz w:val="22"/>
        </w:rPr>
        <w:t xml:space="preserve"> 2 dana</w:t>
      </w:r>
    </w:p>
    <w:p w:rsidR="00987705" w:rsidRPr="00C12800" w:rsidRDefault="00987705" w:rsidP="00987705">
      <w:pPr>
        <w:pStyle w:val="Tijeloteksta"/>
        <w:numPr>
          <w:ilvl w:val="0"/>
          <w:numId w:val="7"/>
        </w:numPr>
        <w:jc w:val="both"/>
        <w:rPr>
          <w:color w:val="000080"/>
          <w:sz w:val="22"/>
        </w:rPr>
      </w:pPr>
      <w:r w:rsidRPr="00C12800">
        <w:rPr>
          <w:color w:val="000080"/>
          <w:sz w:val="22"/>
        </w:rPr>
        <w:t>za poslove razrednika -……………………………………………………..............1 dan</w:t>
      </w:r>
    </w:p>
    <w:p w:rsidR="00987705" w:rsidRPr="00C12800" w:rsidRDefault="00987705" w:rsidP="00987705">
      <w:pPr>
        <w:pStyle w:val="Tijeloteksta"/>
        <w:numPr>
          <w:ilvl w:val="0"/>
          <w:numId w:val="7"/>
        </w:numPr>
        <w:jc w:val="both"/>
        <w:rPr>
          <w:color w:val="000080"/>
          <w:sz w:val="22"/>
        </w:rPr>
      </w:pPr>
      <w:r w:rsidRPr="00C12800">
        <w:rPr>
          <w:color w:val="000080"/>
          <w:sz w:val="22"/>
        </w:rPr>
        <w:t xml:space="preserve">za rad u više </w:t>
      </w:r>
      <w:r w:rsidR="00C830A5">
        <w:rPr>
          <w:color w:val="000080"/>
          <w:sz w:val="22"/>
        </w:rPr>
        <w:t xml:space="preserve">nastavnih </w:t>
      </w:r>
      <w:r w:rsidRPr="00C12800">
        <w:rPr>
          <w:color w:val="000080"/>
          <w:sz w:val="22"/>
        </w:rPr>
        <w:t>predmeta -…………</w:t>
      </w:r>
      <w:r w:rsidR="00C830A5">
        <w:rPr>
          <w:color w:val="000080"/>
          <w:sz w:val="22"/>
        </w:rPr>
        <w:t>…</w:t>
      </w:r>
      <w:r w:rsidRPr="00C12800">
        <w:rPr>
          <w:color w:val="000080"/>
          <w:sz w:val="22"/>
        </w:rPr>
        <w:t>…………………………….............1 dan</w:t>
      </w:r>
    </w:p>
    <w:p w:rsidR="00987705" w:rsidRPr="00C12800" w:rsidRDefault="00987705" w:rsidP="00987705">
      <w:pPr>
        <w:pStyle w:val="Tijeloteksta"/>
        <w:numPr>
          <w:ilvl w:val="0"/>
          <w:numId w:val="7"/>
        </w:numPr>
        <w:jc w:val="both"/>
        <w:rPr>
          <w:color w:val="000080"/>
          <w:sz w:val="22"/>
        </w:rPr>
      </w:pPr>
      <w:r w:rsidRPr="00C12800">
        <w:rPr>
          <w:color w:val="000080"/>
          <w:sz w:val="22"/>
        </w:rPr>
        <w:t>za rad s učenicima s teškoćama u razvoju-………………………………</w:t>
      </w:r>
      <w:r w:rsidR="00C830A5">
        <w:rPr>
          <w:color w:val="000080"/>
          <w:sz w:val="22"/>
        </w:rPr>
        <w:t>..</w:t>
      </w:r>
      <w:r w:rsidRPr="00C12800">
        <w:rPr>
          <w:color w:val="000080"/>
          <w:sz w:val="22"/>
        </w:rPr>
        <w:t>.. ...........2 dana</w:t>
      </w:r>
    </w:p>
    <w:p w:rsidR="00987705" w:rsidRPr="00C12800" w:rsidRDefault="00987705" w:rsidP="00987705">
      <w:pPr>
        <w:pStyle w:val="Tijeloteksta"/>
        <w:numPr>
          <w:ilvl w:val="0"/>
          <w:numId w:val="7"/>
        </w:numPr>
        <w:jc w:val="both"/>
        <w:rPr>
          <w:color w:val="000080"/>
          <w:sz w:val="22"/>
        </w:rPr>
      </w:pPr>
      <w:r w:rsidRPr="00C12800">
        <w:rPr>
          <w:color w:val="000080"/>
          <w:sz w:val="22"/>
        </w:rPr>
        <w:t>za rad u dvije škole -……………………………………</w:t>
      </w:r>
      <w:r w:rsidR="00C830A5">
        <w:rPr>
          <w:color w:val="000080"/>
          <w:sz w:val="22"/>
        </w:rPr>
        <w:t xml:space="preserve"> ..</w:t>
      </w:r>
      <w:r w:rsidRPr="00C12800">
        <w:rPr>
          <w:color w:val="000080"/>
          <w:sz w:val="22"/>
        </w:rPr>
        <w:t>…………………...........1 dan</w:t>
      </w:r>
    </w:p>
    <w:p w:rsidR="00987705" w:rsidRPr="00C12800" w:rsidRDefault="00987705" w:rsidP="00987705">
      <w:pPr>
        <w:pStyle w:val="Tijeloteksta"/>
        <w:jc w:val="both"/>
        <w:rPr>
          <w:color w:val="000080"/>
          <w:sz w:val="22"/>
        </w:rPr>
      </w:pPr>
    </w:p>
    <w:p w:rsidR="00987705" w:rsidRPr="00C12800" w:rsidRDefault="00987705" w:rsidP="00987705">
      <w:pPr>
        <w:pStyle w:val="Tijeloteksta"/>
        <w:jc w:val="left"/>
        <w:rPr>
          <w:b/>
          <w:bCs/>
          <w:color w:val="000080"/>
          <w:sz w:val="22"/>
        </w:rPr>
      </w:pPr>
      <w:r w:rsidRPr="00C12800">
        <w:rPr>
          <w:b/>
          <w:bCs/>
          <w:color w:val="000080"/>
          <w:sz w:val="22"/>
        </w:rPr>
        <w:t>b) prema složenosti poslova:</w:t>
      </w:r>
    </w:p>
    <w:p w:rsidR="00987705" w:rsidRPr="00C12800" w:rsidRDefault="00987705" w:rsidP="00987705">
      <w:pPr>
        <w:pStyle w:val="Tijeloteksta"/>
        <w:jc w:val="left"/>
        <w:rPr>
          <w:b/>
          <w:bCs/>
          <w:color w:val="000000"/>
        </w:rPr>
      </w:pPr>
    </w:p>
    <w:p w:rsidR="00987705" w:rsidRPr="00C12800" w:rsidRDefault="00987705" w:rsidP="008F7E3C">
      <w:pPr>
        <w:pStyle w:val="Tijeloteksta"/>
        <w:numPr>
          <w:ilvl w:val="0"/>
          <w:numId w:val="30"/>
        </w:numPr>
        <w:jc w:val="both"/>
        <w:rPr>
          <w:bCs/>
          <w:color w:val="000080"/>
          <w:sz w:val="22"/>
          <w:szCs w:val="22"/>
        </w:rPr>
      </w:pPr>
      <w:r w:rsidRPr="00C12800">
        <w:rPr>
          <w:color w:val="000080"/>
          <w:sz w:val="22"/>
          <w:szCs w:val="22"/>
        </w:rPr>
        <w:t>visoka ili viša stručna sprema odnosno završen diplomski sveučilišni studij</w:t>
      </w:r>
    </w:p>
    <w:p w:rsidR="00987705" w:rsidRPr="00C12800" w:rsidRDefault="00987705" w:rsidP="00987705">
      <w:pPr>
        <w:pStyle w:val="Tijeloteksta"/>
        <w:ind w:left="360" w:firstLine="348"/>
        <w:jc w:val="both"/>
        <w:rPr>
          <w:color w:val="000080"/>
          <w:sz w:val="22"/>
          <w:szCs w:val="22"/>
        </w:rPr>
      </w:pPr>
      <w:r w:rsidRPr="00C12800">
        <w:rPr>
          <w:color w:val="000080"/>
          <w:sz w:val="22"/>
          <w:szCs w:val="22"/>
        </w:rPr>
        <w:t xml:space="preserve"> ili specijalistički diplomski stručni studij ili sveučilišni preddiplomski studij  ili </w:t>
      </w:r>
    </w:p>
    <w:p w:rsidR="00987705" w:rsidRPr="00C12800" w:rsidRDefault="00987705" w:rsidP="00987705">
      <w:pPr>
        <w:pStyle w:val="Tijeloteksta"/>
        <w:ind w:left="360" w:firstLine="348"/>
        <w:jc w:val="both"/>
        <w:rPr>
          <w:color w:val="000080"/>
          <w:sz w:val="22"/>
          <w:szCs w:val="22"/>
        </w:rPr>
      </w:pPr>
      <w:r w:rsidRPr="00C12800">
        <w:rPr>
          <w:color w:val="000080"/>
          <w:sz w:val="22"/>
          <w:szCs w:val="22"/>
        </w:rPr>
        <w:t xml:space="preserve"> stručni</w:t>
      </w:r>
      <w:r w:rsidRPr="00C12800">
        <w:rPr>
          <w:bCs/>
          <w:color w:val="000080"/>
          <w:sz w:val="22"/>
          <w:szCs w:val="22"/>
        </w:rPr>
        <w:t xml:space="preserve"> studij - </w:t>
      </w:r>
      <w:r w:rsidRPr="00C12800">
        <w:rPr>
          <w:color w:val="000080"/>
          <w:sz w:val="22"/>
          <w:szCs w:val="22"/>
        </w:rPr>
        <w:t>...............…......................................................................</w:t>
      </w:r>
      <w:r w:rsidR="00C830A5">
        <w:rPr>
          <w:color w:val="000080"/>
          <w:sz w:val="22"/>
          <w:szCs w:val="22"/>
        </w:rPr>
        <w:t>.....</w:t>
      </w:r>
      <w:r w:rsidRPr="00C12800">
        <w:rPr>
          <w:color w:val="000080"/>
          <w:sz w:val="22"/>
          <w:szCs w:val="22"/>
        </w:rPr>
        <w:t>.............5 dana</w:t>
      </w:r>
    </w:p>
    <w:p w:rsidR="00987705" w:rsidRPr="00C12800" w:rsidRDefault="00987705" w:rsidP="008F7E3C">
      <w:pPr>
        <w:pStyle w:val="Tijeloteksta"/>
        <w:numPr>
          <w:ilvl w:val="0"/>
          <w:numId w:val="30"/>
        </w:numPr>
        <w:jc w:val="both"/>
        <w:rPr>
          <w:color w:val="000080"/>
          <w:sz w:val="22"/>
        </w:rPr>
      </w:pPr>
      <w:r w:rsidRPr="00C12800">
        <w:rPr>
          <w:color w:val="000080"/>
          <w:sz w:val="22"/>
        </w:rPr>
        <w:t xml:space="preserve">srednja stručna sprema – </w:t>
      </w:r>
      <w:r w:rsidR="00C830A5">
        <w:rPr>
          <w:color w:val="000080"/>
          <w:sz w:val="22"/>
        </w:rPr>
        <w:t>…..</w:t>
      </w:r>
      <w:r w:rsidRPr="00C12800">
        <w:rPr>
          <w:color w:val="000080"/>
          <w:sz w:val="22"/>
        </w:rPr>
        <w:t>……….........................................................................</w:t>
      </w:r>
      <w:r w:rsidR="00C830A5">
        <w:rPr>
          <w:color w:val="000080"/>
          <w:sz w:val="22"/>
        </w:rPr>
        <w:t>4</w:t>
      </w:r>
      <w:r w:rsidRPr="00C12800">
        <w:rPr>
          <w:color w:val="000080"/>
          <w:sz w:val="22"/>
        </w:rPr>
        <w:t xml:space="preserve"> dana</w:t>
      </w:r>
    </w:p>
    <w:p w:rsidR="00987705" w:rsidRPr="00C12800" w:rsidRDefault="00987705" w:rsidP="008F7E3C">
      <w:pPr>
        <w:pStyle w:val="Tijeloteksta"/>
        <w:numPr>
          <w:ilvl w:val="0"/>
          <w:numId w:val="30"/>
        </w:numPr>
        <w:jc w:val="both"/>
        <w:rPr>
          <w:color w:val="000080"/>
          <w:sz w:val="22"/>
        </w:rPr>
      </w:pPr>
      <w:r w:rsidRPr="00C12800">
        <w:rPr>
          <w:color w:val="000080"/>
          <w:sz w:val="22"/>
        </w:rPr>
        <w:t>za ostale poslove – ……</w:t>
      </w:r>
      <w:r w:rsidR="00C830A5">
        <w:rPr>
          <w:color w:val="000080"/>
          <w:sz w:val="22"/>
        </w:rPr>
        <w:t xml:space="preserve"> </w:t>
      </w:r>
      <w:r w:rsidRPr="00C12800">
        <w:rPr>
          <w:color w:val="000080"/>
          <w:sz w:val="22"/>
        </w:rPr>
        <w:t>………………………</w:t>
      </w:r>
      <w:r w:rsidR="00C830A5">
        <w:rPr>
          <w:color w:val="000080"/>
          <w:sz w:val="22"/>
        </w:rPr>
        <w:t>……………………....................... 3</w:t>
      </w:r>
      <w:r w:rsidRPr="00C12800">
        <w:rPr>
          <w:color w:val="000080"/>
          <w:sz w:val="22"/>
        </w:rPr>
        <w:t xml:space="preserve"> dan</w:t>
      </w:r>
      <w:r w:rsidR="00C830A5">
        <w:rPr>
          <w:color w:val="000080"/>
          <w:sz w:val="22"/>
        </w:rPr>
        <w:t>a</w:t>
      </w:r>
    </w:p>
    <w:p w:rsidR="00987705" w:rsidRPr="00C12800" w:rsidRDefault="00987705" w:rsidP="00987705">
      <w:pPr>
        <w:pStyle w:val="Tijeloteksta"/>
        <w:jc w:val="both"/>
        <w:rPr>
          <w:color w:val="FF0000"/>
          <w:sz w:val="22"/>
        </w:rPr>
      </w:pPr>
    </w:p>
    <w:p w:rsidR="00987705" w:rsidRPr="00C12800" w:rsidRDefault="00987705" w:rsidP="00987705">
      <w:pPr>
        <w:pStyle w:val="Tijeloteksta"/>
        <w:jc w:val="left"/>
        <w:rPr>
          <w:b/>
          <w:bCs/>
          <w:color w:val="FF0000"/>
          <w:sz w:val="22"/>
        </w:rPr>
      </w:pPr>
      <w:r w:rsidRPr="00C12800">
        <w:rPr>
          <w:b/>
          <w:bCs/>
          <w:color w:val="000080"/>
          <w:sz w:val="22"/>
        </w:rPr>
        <w:t xml:space="preserve">c) prema dužini radnog staža: </w:t>
      </w:r>
    </w:p>
    <w:p w:rsidR="00987705" w:rsidRPr="00C12800" w:rsidRDefault="00987705" w:rsidP="00987705">
      <w:pPr>
        <w:pStyle w:val="Tijeloteksta"/>
        <w:jc w:val="both"/>
        <w:rPr>
          <w:b/>
          <w:bCs/>
          <w:color w:val="000080"/>
          <w:sz w:val="22"/>
        </w:rPr>
      </w:pPr>
    </w:p>
    <w:p w:rsidR="00987705" w:rsidRPr="00C12800" w:rsidRDefault="00987705" w:rsidP="00987705">
      <w:pPr>
        <w:pStyle w:val="Tijeloteksta"/>
        <w:numPr>
          <w:ilvl w:val="0"/>
          <w:numId w:val="8"/>
        </w:numPr>
        <w:jc w:val="both"/>
        <w:rPr>
          <w:color w:val="000080"/>
          <w:sz w:val="22"/>
        </w:rPr>
      </w:pPr>
      <w:r w:rsidRPr="00C12800">
        <w:rPr>
          <w:color w:val="000080"/>
          <w:sz w:val="22"/>
        </w:rPr>
        <w:t>od 5 do 10 godina radnog staža – …………………………………</w:t>
      </w:r>
      <w:r w:rsidR="00C830A5">
        <w:rPr>
          <w:color w:val="000080"/>
          <w:sz w:val="22"/>
        </w:rPr>
        <w:t>..</w:t>
      </w:r>
      <w:r w:rsidRPr="00C12800">
        <w:rPr>
          <w:color w:val="000080"/>
          <w:sz w:val="22"/>
        </w:rPr>
        <w:t xml:space="preserve">........................2 dana </w:t>
      </w:r>
    </w:p>
    <w:p w:rsidR="00987705" w:rsidRPr="00C12800" w:rsidRDefault="00987705" w:rsidP="00987705">
      <w:pPr>
        <w:pStyle w:val="Tijeloteksta"/>
        <w:numPr>
          <w:ilvl w:val="0"/>
          <w:numId w:val="8"/>
        </w:numPr>
        <w:jc w:val="both"/>
        <w:rPr>
          <w:color w:val="000080"/>
          <w:sz w:val="22"/>
        </w:rPr>
      </w:pPr>
      <w:r w:rsidRPr="00C12800">
        <w:rPr>
          <w:color w:val="000080"/>
          <w:sz w:val="22"/>
        </w:rPr>
        <w:lastRenderedPageBreak/>
        <w:t>od 10 do 15 godina radnog staža -.....……………………………………………</w:t>
      </w:r>
      <w:r w:rsidR="00C830A5">
        <w:rPr>
          <w:color w:val="000080"/>
          <w:sz w:val="22"/>
        </w:rPr>
        <w:t>.</w:t>
      </w:r>
      <w:r w:rsidRPr="00C12800">
        <w:rPr>
          <w:color w:val="000080"/>
          <w:sz w:val="22"/>
        </w:rPr>
        <w:t>…</w:t>
      </w:r>
      <w:r w:rsidR="00C830A5">
        <w:rPr>
          <w:color w:val="000080"/>
          <w:sz w:val="22"/>
        </w:rPr>
        <w:t>3</w:t>
      </w:r>
      <w:r w:rsidRPr="00C12800">
        <w:rPr>
          <w:color w:val="000080"/>
          <w:sz w:val="22"/>
        </w:rPr>
        <w:t xml:space="preserve"> dana</w:t>
      </w:r>
    </w:p>
    <w:p w:rsidR="00987705" w:rsidRPr="00C12800" w:rsidRDefault="00987705" w:rsidP="00987705">
      <w:pPr>
        <w:pStyle w:val="Tijeloteksta"/>
        <w:numPr>
          <w:ilvl w:val="0"/>
          <w:numId w:val="8"/>
        </w:numPr>
        <w:jc w:val="both"/>
        <w:rPr>
          <w:color w:val="000080"/>
          <w:sz w:val="22"/>
        </w:rPr>
      </w:pPr>
      <w:r w:rsidRPr="00C12800">
        <w:rPr>
          <w:color w:val="000080"/>
          <w:sz w:val="22"/>
        </w:rPr>
        <w:t xml:space="preserve">od </w:t>
      </w:r>
      <w:r w:rsidR="00C830A5">
        <w:rPr>
          <w:color w:val="000080"/>
          <w:sz w:val="22"/>
        </w:rPr>
        <w:t>15 do 20</w:t>
      </w:r>
      <w:r w:rsidRPr="00C12800">
        <w:rPr>
          <w:color w:val="000080"/>
          <w:sz w:val="22"/>
        </w:rPr>
        <w:t xml:space="preserve"> godina radn</w:t>
      </w:r>
      <w:r w:rsidR="00C830A5">
        <w:rPr>
          <w:color w:val="000080"/>
          <w:sz w:val="22"/>
        </w:rPr>
        <w:t>og staža-…………………………………………………...4</w:t>
      </w:r>
      <w:r w:rsidRPr="00C12800">
        <w:rPr>
          <w:color w:val="000080"/>
          <w:sz w:val="22"/>
        </w:rPr>
        <w:t xml:space="preserve"> dana</w:t>
      </w:r>
    </w:p>
    <w:p w:rsidR="00987705" w:rsidRDefault="00C830A5" w:rsidP="00987705">
      <w:pPr>
        <w:pStyle w:val="Tijeloteksta"/>
        <w:numPr>
          <w:ilvl w:val="0"/>
          <w:numId w:val="8"/>
        </w:numPr>
        <w:jc w:val="both"/>
        <w:rPr>
          <w:color w:val="000080"/>
          <w:sz w:val="22"/>
        </w:rPr>
      </w:pPr>
      <w:r>
        <w:rPr>
          <w:color w:val="000080"/>
          <w:sz w:val="22"/>
        </w:rPr>
        <w:t>od 20 do 25 godina radnog staža . .………………………………………….............5</w:t>
      </w:r>
      <w:r w:rsidR="00987705" w:rsidRPr="00C12800">
        <w:rPr>
          <w:color w:val="000080"/>
          <w:sz w:val="22"/>
        </w:rPr>
        <w:t xml:space="preserve"> dana</w:t>
      </w:r>
    </w:p>
    <w:p w:rsidR="00C830A5" w:rsidRDefault="00C830A5" w:rsidP="00987705">
      <w:pPr>
        <w:pStyle w:val="Tijeloteksta"/>
        <w:numPr>
          <w:ilvl w:val="0"/>
          <w:numId w:val="8"/>
        </w:numPr>
        <w:jc w:val="both"/>
        <w:rPr>
          <w:color w:val="000080"/>
          <w:sz w:val="22"/>
        </w:rPr>
      </w:pPr>
      <w:r>
        <w:rPr>
          <w:color w:val="000080"/>
          <w:sz w:val="22"/>
        </w:rPr>
        <w:t>od 25 do 30 godina radnog staža ……………………………………………………6 dana</w:t>
      </w:r>
    </w:p>
    <w:p w:rsidR="00C830A5" w:rsidRDefault="00C830A5" w:rsidP="00987705">
      <w:pPr>
        <w:pStyle w:val="Tijeloteksta"/>
        <w:numPr>
          <w:ilvl w:val="0"/>
          <w:numId w:val="8"/>
        </w:numPr>
        <w:jc w:val="both"/>
        <w:rPr>
          <w:color w:val="000080"/>
          <w:sz w:val="22"/>
        </w:rPr>
      </w:pPr>
      <w:r>
        <w:rPr>
          <w:color w:val="000080"/>
          <w:sz w:val="22"/>
        </w:rPr>
        <w:t>od 30 do 35 godina radnog staža ……………………………………………………7 dana</w:t>
      </w:r>
    </w:p>
    <w:p w:rsidR="00C830A5" w:rsidRPr="00C12800" w:rsidRDefault="00C830A5" w:rsidP="00987705">
      <w:pPr>
        <w:pStyle w:val="Tijeloteksta"/>
        <w:numPr>
          <w:ilvl w:val="0"/>
          <w:numId w:val="8"/>
        </w:numPr>
        <w:jc w:val="both"/>
        <w:rPr>
          <w:color w:val="000080"/>
          <w:sz w:val="22"/>
        </w:rPr>
      </w:pPr>
      <w:r>
        <w:rPr>
          <w:color w:val="000080"/>
          <w:sz w:val="22"/>
        </w:rPr>
        <w:t>preko 35 godina radnog staža ……………………………………………………….8 dana</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left"/>
        <w:rPr>
          <w:b/>
          <w:bCs/>
          <w:color w:val="000080"/>
          <w:sz w:val="22"/>
        </w:rPr>
      </w:pPr>
      <w:r w:rsidRPr="00C12800">
        <w:rPr>
          <w:b/>
          <w:bCs/>
          <w:color w:val="000080"/>
          <w:sz w:val="22"/>
        </w:rPr>
        <w:t>d) prema posebnim socijalnim uvjetima:</w:t>
      </w:r>
    </w:p>
    <w:p w:rsidR="00987705" w:rsidRPr="00C12800" w:rsidRDefault="00987705" w:rsidP="00987705">
      <w:pPr>
        <w:pStyle w:val="Tijeloteksta"/>
        <w:jc w:val="left"/>
        <w:rPr>
          <w:color w:val="000080"/>
          <w:sz w:val="22"/>
        </w:rPr>
      </w:pPr>
    </w:p>
    <w:p w:rsidR="00987705" w:rsidRPr="00C12800" w:rsidRDefault="00987705" w:rsidP="00987705">
      <w:pPr>
        <w:pStyle w:val="Tijeloteksta"/>
        <w:numPr>
          <w:ilvl w:val="0"/>
          <w:numId w:val="9"/>
        </w:numPr>
        <w:jc w:val="both"/>
        <w:rPr>
          <w:color w:val="000080"/>
          <w:sz w:val="22"/>
        </w:rPr>
      </w:pPr>
      <w:r w:rsidRPr="00C12800">
        <w:rPr>
          <w:color w:val="000080"/>
          <w:sz w:val="22"/>
        </w:rPr>
        <w:t xml:space="preserve">roditelju, </w:t>
      </w:r>
      <w:proofErr w:type="spellStart"/>
      <w:r w:rsidRPr="00C12800">
        <w:rPr>
          <w:color w:val="000080"/>
          <w:sz w:val="22"/>
        </w:rPr>
        <w:t>posvojitelju</w:t>
      </w:r>
      <w:proofErr w:type="spellEnd"/>
      <w:r w:rsidRPr="00C12800">
        <w:rPr>
          <w:color w:val="000080"/>
          <w:sz w:val="22"/>
        </w:rPr>
        <w:t xml:space="preserve"> ili skrbniku s malodob</w:t>
      </w:r>
      <w:r w:rsidR="00ED4699">
        <w:rPr>
          <w:color w:val="000080"/>
          <w:sz w:val="22"/>
        </w:rPr>
        <w:t>nim djetetom ...………………</w:t>
      </w:r>
      <w:r w:rsidR="00ED4699">
        <w:rPr>
          <w:color w:val="000080"/>
          <w:sz w:val="22"/>
        </w:rPr>
        <w:tab/>
      </w:r>
      <w:r w:rsidR="00C830A5">
        <w:rPr>
          <w:color w:val="000080"/>
          <w:sz w:val="22"/>
        </w:rPr>
        <w:t xml:space="preserve"> 2</w:t>
      </w:r>
      <w:r w:rsidRPr="00C12800">
        <w:rPr>
          <w:color w:val="000080"/>
          <w:sz w:val="22"/>
        </w:rPr>
        <w:t xml:space="preserve"> dana</w:t>
      </w:r>
    </w:p>
    <w:p w:rsidR="00987705" w:rsidRPr="00C12800" w:rsidRDefault="00987705" w:rsidP="00987705">
      <w:pPr>
        <w:pStyle w:val="Tijeloteksta"/>
        <w:numPr>
          <w:ilvl w:val="0"/>
          <w:numId w:val="9"/>
        </w:numPr>
        <w:jc w:val="both"/>
        <w:rPr>
          <w:color w:val="000080"/>
          <w:sz w:val="22"/>
        </w:rPr>
      </w:pPr>
      <w:r w:rsidRPr="00C12800">
        <w:rPr>
          <w:color w:val="000080"/>
          <w:sz w:val="22"/>
        </w:rPr>
        <w:t xml:space="preserve">roditelju, </w:t>
      </w:r>
      <w:proofErr w:type="spellStart"/>
      <w:r w:rsidRPr="00C12800">
        <w:rPr>
          <w:color w:val="000080"/>
          <w:sz w:val="22"/>
        </w:rPr>
        <w:t>posvojitelju</w:t>
      </w:r>
      <w:proofErr w:type="spellEnd"/>
      <w:r w:rsidRPr="00C12800">
        <w:rPr>
          <w:color w:val="000080"/>
          <w:sz w:val="22"/>
        </w:rPr>
        <w:t xml:space="preserve"> ili skrbniku za svako daljnje malodobno dijete još po ..</w:t>
      </w:r>
      <w:r w:rsidR="00ED4699">
        <w:rPr>
          <w:color w:val="000080"/>
          <w:sz w:val="22"/>
        </w:rPr>
        <w:tab/>
      </w:r>
      <w:r w:rsidR="00C830A5">
        <w:rPr>
          <w:color w:val="000080"/>
          <w:sz w:val="22"/>
        </w:rPr>
        <w:t xml:space="preserve"> 1 dan</w:t>
      </w:r>
    </w:p>
    <w:p w:rsidR="00987705" w:rsidRPr="00C12800" w:rsidRDefault="00987705" w:rsidP="00987705">
      <w:pPr>
        <w:pStyle w:val="Tijeloteksta"/>
        <w:numPr>
          <w:ilvl w:val="0"/>
          <w:numId w:val="9"/>
        </w:numPr>
        <w:jc w:val="both"/>
        <w:rPr>
          <w:color w:val="000080"/>
          <w:sz w:val="22"/>
        </w:rPr>
      </w:pPr>
      <w:r w:rsidRPr="00C12800">
        <w:rPr>
          <w:color w:val="000080"/>
          <w:sz w:val="22"/>
        </w:rPr>
        <w:t xml:space="preserve">roditelju, </w:t>
      </w:r>
      <w:proofErr w:type="spellStart"/>
      <w:r w:rsidRPr="00C12800">
        <w:rPr>
          <w:color w:val="000080"/>
          <w:sz w:val="22"/>
        </w:rPr>
        <w:t>posvojitelju</w:t>
      </w:r>
      <w:proofErr w:type="spellEnd"/>
      <w:r w:rsidRPr="00C12800">
        <w:rPr>
          <w:color w:val="000080"/>
          <w:sz w:val="22"/>
        </w:rPr>
        <w:t xml:space="preserve"> ili staratelju d</w:t>
      </w:r>
      <w:r w:rsidR="00C830A5">
        <w:rPr>
          <w:color w:val="000080"/>
          <w:sz w:val="22"/>
        </w:rPr>
        <w:t>jeteta</w:t>
      </w:r>
      <w:r w:rsidRPr="00C12800">
        <w:rPr>
          <w:color w:val="000080"/>
          <w:sz w:val="22"/>
        </w:rPr>
        <w:t xml:space="preserve"> s po</w:t>
      </w:r>
      <w:r w:rsidR="00ED4699">
        <w:rPr>
          <w:color w:val="000080"/>
          <w:sz w:val="22"/>
        </w:rPr>
        <w:t>teškoćama u razvoju ...……...</w:t>
      </w:r>
      <w:r w:rsidR="00ED4699">
        <w:rPr>
          <w:color w:val="000080"/>
          <w:sz w:val="22"/>
        </w:rPr>
        <w:tab/>
      </w:r>
      <w:r w:rsidR="00C830A5">
        <w:rPr>
          <w:color w:val="000080"/>
          <w:sz w:val="22"/>
        </w:rPr>
        <w:t xml:space="preserve"> 3 </w:t>
      </w:r>
      <w:r w:rsidRPr="00C12800">
        <w:rPr>
          <w:color w:val="000080"/>
          <w:sz w:val="22"/>
        </w:rPr>
        <w:t>dana</w:t>
      </w:r>
    </w:p>
    <w:p w:rsidR="00987705" w:rsidRPr="00C12800" w:rsidRDefault="00C830A5" w:rsidP="00987705">
      <w:pPr>
        <w:pStyle w:val="Tijeloteksta"/>
        <w:numPr>
          <w:ilvl w:val="0"/>
          <w:numId w:val="9"/>
        </w:numPr>
        <w:jc w:val="both"/>
        <w:rPr>
          <w:color w:val="000080"/>
          <w:sz w:val="22"/>
        </w:rPr>
      </w:pPr>
      <w:r>
        <w:rPr>
          <w:color w:val="000080"/>
          <w:sz w:val="22"/>
        </w:rPr>
        <w:t xml:space="preserve">samohranom roditelju </w:t>
      </w:r>
      <w:r w:rsidR="00B15D6E">
        <w:rPr>
          <w:color w:val="000080"/>
          <w:sz w:val="22"/>
        </w:rPr>
        <w:t>ili staratelju ….</w:t>
      </w:r>
      <w:r w:rsidR="00987705" w:rsidRPr="00C12800">
        <w:rPr>
          <w:color w:val="000080"/>
          <w:sz w:val="22"/>
        </w:rPr>
        <w:t>………………………………………</w:t>
      </w:r>
      <w:r w:rsidR="00ED4699">
        <w:rPr>
          <w:color w:val="000080"/>
          <w:sz w:val="22"/>
        </w:rPr>
        <w:tab/>
      </w:r>
      <w:r w:rsidR="00B15D6E">
        <w:rPr>
          <w:color w:val="000080"/>
          <w:sz w:val="22"/>
        </w:rPr>
        <w:t xml:space="preserve"> 1</w:t>
      </w:r>
      <w:r w:rsidR="00987705" w:rsidRPr="00C12800">
        <w:rPr>
          <w:color w:val="000080"/>
          <w:sz w:val="22"/>
        </w:rPr>
        <w:t xml:space="preserve"> dan</w:t>
      </w:r>
    </w:p>
    <w:p w:rsidR="00987705" w:rsidRPr="00B15D6E" w:rsidRDefault="00987705" w:rsidP="00987705">
      <w:pPr>
        <w:pStyle w:val="Tijeloteksta"/>
        <w:numPr>
          <w:ilvl w:val="0"/>
          <w:numId w:val="9"/>
        </w:numPr>
        <w:jc w:val="both"/>
        <w:rPr>
          <w:b/>
          <w:bCs/>
          <w:color w:val="000080"/>
          <w:sz w:val="22"/>
        </w:rPr>
      </w:pPr>
      <w:r w:rsidRPr="00C12800">
        <w:rPr>
          <w:color w:val="000080"/>
          <w:sz w:val="22"/>
        </w:rPr>
        <w:t>sudioniku Domovinskog rata .………………………………………</w:t>
      </w:r>
      <w:r w:rsidR="00B15D6E">
        <w:rPr>
          <w:color w:val="000080"/>
          <w:sz w:val="22"/>
        </w:rPr>
        <w:t>..</w:t>
      </w:r>
      <w:r w:rsidR="00ED4699">
        <w:rPr>
          <w:color w:val="000080"/>
          <w:sz w:val="22"/>
        </w:rPr>
        <w:t>………</w:t>
      </w:r>
      <w:r w:rsidR="00ED4699">
        <w:rPr>
          <w:color w:val="000080"/>
          <w:sz w:val="22"/>
        </w:rPr>
        <w:tab/>
      </w:r>
      <w:r w:rsidR="00B15D6E">
        <w:rPr>
          <w:color w:val="000080"/>
          <w:sz w:val="22"/>
        </w:rPr>
        <w:t xml:space="preserve"> </w:t>
      </w:r>
      <w:r w:rsidRPr="00C12800">
        <w:rPr>
          <w:color w:val="000080"/>
          <w:sz w:val="22"/>
        </w:rPr>
        <w:t>2 dana</w:t>
      </w:r>
    </w:p>
    <w:p w:rsidR="00B15D6E" w:rsidRPr="00C12800" w:rsidRDefault="00B15D6E" w:rsidP="00987705">
      <w:pPr>
        <w:pStyle w:val="Tijeloteksta"/>
        <w:numPr>
          <w:ilvl w:val="0"/>
          <w:numId w:val="9"/>
        </w:numPr>
        <w:jc w:val="both"/>
        <w:rPr>
          <w:b/>
          <w:bCs/>
          <w:color w:val="000080"/>
          <w:sz w:val="22"/>
        </w:rPr>
      </w:pPr>
      <w:r>
        <w:rPr>
          <w:color w:val="000080"/>
          <w:sz w:val="22"/>
        </w:rPr>
        <w:t>osobi s invaliditetom …………………………………………………………</w:t>
      </w:r>
      <w:r w:rsidR="00ED4699">
        <w:rPr>
          <w:color w:val="000080"/>
          <w:sz w:val="22"/>
        </w:rPr>
        <w:tab/>
        <w:t xml:space="preserve"> 2 da</w:t>
      </w:r>
      <w:r>
        <w:rPr>
          <w:color w:val="000080"/>
          <w:sz w:val="22"/>
        </w:rPr>
        <w:t>na</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sz w:val="22"/>
        </w:rPr>
      </w:pPr>
    </w:p>
    <w:p w:rsidR="00987705" w:rsidRPr="00C12800" w:rsidRDefault="00987705" w:rsidP="00987705">
      <w:pPr>
        <w:pStyle w:val="Tijeloteksta"/>
        <w:rPr>
          <w:b/>
          <w:color w:val="000080"/>
          <w:sz w:val="22"/>
        </w:rPr>
      </w:pPr>
      <w:r w:rsidRPr="00C12800">
        <w:rPr>
          <w:b/>
          <w:color w:val="000080"/>
          <w:sz w:val="22"/>
        </w:rPr>
        <w:t>Članak 6</w:t>
      </w:r>
      <w:r w:rsidR="00B15D6E">
        <w:rPr>
          <w:b/>
          <w:color w:val="000080"/>
          <w:sz w:val="22"/>
        </w:rPr>
        <w:t>5</w:t>
      </w:r>
      <w:r w:rsidRPr="00C12800">
        <w:rPr>
          <w:b/>
          <w:color w:val="000080"/>
          <w:sz w:val="22"/>
        </w:rPr>
        <w:t>.</w:t>
      </w:r>
    </w:p>
    <w:p w:rsidR="00987705" w:rsidRPr="00C12800" w:rsidRDefault="00987705" w:rsidP="00987705">
      <w:pPr>
        <w:pStyle w:val="Tijeloteksta"/>
        <w:jc w:val="left"/>
        <w:rPr>
          <w:color w:val="000080"/>
          <w:sz w:val="22"/>
        </w:rPr>
      </w:pPr>
    </w:p>
    <w:p w:rsidR="00987705" w:rsidRPr="00362878" w:rsidRDefault="00987705" w:rsidP="008F7E3C">
      <w:pPr>
        <w:pStyle w:val="Odlomakpopisa"/>
        <w:numPr>
          <w:ilvl w:val="0"/>
          <w:numId w:val="64"/>
        </w:numPr>
        <w:jc w:val="both"/>
        <w:rPr>
          <w:color w:val="000080"/>
          <w:sz w:val="22"/>
        </w:rPr>
      </w:pPr>
      <w:r w:rsidRPr="00362878">
        <w:rPr>
          <w:color w:val="000080"/>
          <w:sz w:val="22"/>
        </w:rPr>
        <w:t xml:space="preserve">Radnici koriste godišnji odmor u pravilu tijekom zimskog, proljetnog i ljetnog odmora učenika, prema rasporedu korištenja godišnjih odmora. </w:t>
      </w:r>
    </w:p>
    <w:p w:rsidR="00987705" w:rsidRPr="00C12800" w:rsidRDefault="00987705" w:rsidP="00987705">
      <w:pPr>
        <w:jc w:val="both"/>
        <w:rPr>
          <w:color w:val="000080"/>
          <w:sz w:val="22"/>
        </w:rPr>
      </w:pPr>
    </w:p>
    <w:p w:rsidR="00987705" w:rsidRPr="00C12800" w:rsidRDefault="00987705" w:rsidP="008F7E3C">
      <w:pPr>
        <w:pStyle w:val="Tijeloteksta"/>
        <w:numPr>
          <w:ilvl w:val="0"/>
          <w:numId w:val="64"/>
        </w:numPr>
        <w:jc w:val="both"/>
        <w:rPr>
          <w:color w:val="000080"/>
          <w:sz w:val="22"/>
        </w:rPr>
      </w:pPr>
      <w:r w:rsidRPr="00C12800">
        <w:rPr>
          <w:color w:val="000080"/>
          <w:sz w:val="22"/>
        </w:rPr>
        <w:t>Radnik može koristiti godišnji odmor u dva dijela osim ako se s poslodavcem drukčije ne dogovori.</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64"/>
        </w:numPr>
        <w:jc w:val="both"/>
        <w:rPr>
          <w:color w:val="000080"/>
          <w:sz w:val="22"/>
        </w:rPr>
      </w:pPr>
      <w:r w:rsidRPr="00C12800">
        <w:rPr>
          <w:color w:val="000080"/>
          <w:sz w:val="22"/>
        </w:rPr>
        <w:t>Ako radnik koristi godišnji odmor u dijelovima, mora tijekom kalendarske godine za koju ostvaruje pravo na godišnji odmor, iskoristiti najmanje dva tjedna u neprekidnom trajanju, pod uvjetom da je ostvario pravo na godišnji odmor u trajanju dužem od dva tjedna.</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64"/>
        </w:numPr>
        <w:jc w:val="both"/>
        <w:rPr>
          <w:color w:val="000080"/>
          <w:sz w:val="22"/>
        </w:rPr>
      </w:pPr>
      <w:r w:rsidRPr="00C12800">
        <w:rPr>
          <w:color w:val="000080"/>
          <w:sz w:val="22"/>
        </w:rPr>
        <w:t xml:space="preserve">Raspored korištenja godišnjih odmora donosi i o rasporedu i trajanju godišnjeg odmora radnika najmanje </w:t>
      </w:r>
      <w:r w:rsidRPr="00C12800">
        <w:rPr>
          <w:b/>
          <w:color w:val="000080"/>
          <w:sz w:val="22"/>
        </w:rPr>
        <w:t>15</w:t>
      </w:r>
      <w:r w:rsidRPr="00C12800">
        <w:rPr>
          <w:color w:val="000080"/>
          <w:sz w:val="22"/>
        </w:rPr>
        <w:t xml:space="preserve"> dana prije korištenja godišnjeg odmora izvješćuje ravnatelj.</w:t>
      </w:r>
    </w:p>
    <w:p w:rsidR="00987705" w:rsidRPr="00C12800" w:rsidRDefault="00987705" w:rsidP="008F7E3C">
      <w:pPr>
        <w:pStyle w:val="Tijeloteksta"/>
        <w:numPr>
          <w:ilvl w:val="0"/>
          <w:numId w:val="64"/>
        </w:numPr>
        <w:jc w:val="both"/>
        <w:rPr>
          <w:color w:val="000080"/>
          <w:sz w:val="22"/>
        </w:rPr>
      </w:pPr>
      <w:r w:rsidRPr="00C12800">
        <w:rPr>
          <w:color w:val="000080"/>
          <w:sz w:val="22"/>
        </w:rPr>
        <w:t xml:space="preserve">Raspored korištenja godišnjih odmora, uz prethodno savjetovanje s radničkim vijećem, ravnatelj treba donijeti najkasnije do </w:t>
      </w:r>
      <w:r w:rsidRPr="00C12800">
        <w:rPr>
          <w:b/>
          <w:color w:val="000080"/>
          <w:sz w:val="22"/>
        </w:rPr>
        <w:t>30.06</w:t>
      </w:r>
      <w:r w:rsidRPr="00C12800">
        <w:rPr>
          <w:color w:val="000080"/>
          <w:sz w:val="22"/>
        </w:rPr>
        <w:t>. tekuće godine.</w:t>
      </w:r>
    </w:p>
    <w:p w:rsidR="00987705" w:rsidRPr="00C12800" w:rsidRDefault="00987705" w:rsidP="008F7E3C">
      <w:pPr>
        <w:pStyle w:val="Tijeloteksta"/>
        <w:numPr>
          <w:ilvl w:val="0"/>
          <w:numId w:val="64"/>
        </w:numPr>
        <w:jc w:val="both"/>
        <w:rPr>
          <w:color w:val="000080"/>
          <w:sz w:val="22"/>
        </w:rPr>
      </w:pPr>
      <w:r w:rsidRPr="00C12800">
        <w:rPr>
          <w:color w:val="000080"/>
          <w:sz w:val="22"/>
        </w:rPr>
        <w:t>Radnik može jedan dan godišnjeg odmora koristiti prema osobnom odabiru pod uvjetom da o tome pisano i</w:t>
      </w:r>
      <w:r w:rsidR="00ED4699">
        <w:rPr>
          <w:color w:val="000080"/>
          <w:sz w:val="22"/>
        </w:rPr>
        <w:t>zvijesti ravnatelja najmanje dva</w:t>
      </w:r>
      <w:r w:rsidRPr="00C12800">
        <w:rPr>
          <w:color w:val="000080"/>
          <w:sz w:val="22"/>
        </w:rPr>
        <w:t xml:space="preserve"> dana ranije.</w:t>
      </w:r>
    </w:p>
    <w:p w:rsidR="00987705" w:rsidRPr="00C12800" w:rsidRDefault="00987705" w:rsidP="00987705">
      <w:pPr>
        <w:pStyle w:val="Tijeloteksta"/>
        <w:jc w:val="left"/>
        <w:rPr>
          <w:b/>
          <w:color w:val="000080"/>
          <w:sz w:val="22"/>
        </w:rPr>
      </w:pPr>
    </w:p>
    <w:p w:rsidR="00987705" w:rsidRPr="00C12800" w:rsidRDefault="00987705" w:rsidP="00987705">
      <w:pPr>
        <w:pStyle w:val="Tijeloteksta"/>
        <w:jc w:val="left"/>
        <w:rPr>
          <w:b/>
          <w:color w:val="000080"/>
          <w:sz w:val="22"/>
        </w:rPr>
      </w:pPr>
    </w:p>
    <w:p w:rsidR="00987705" w:rsidRPr="00C12800" w:rsidRDefault="00987705" w:rsidP="00987705">
      <w:pPr>
        <w:pStyle w:val="Tijeloteksta"/>
        <w:jc w:val="left"/>
        <w:rPr>
          <w:b/>
          <w:color w:val="000080"/>
          <w:sz w:val="22"/>
        </w:rPr>
      </w:pPr>
    </w:p>
    <w:p w:rsidR="00987705" w:rsidRPr="00C12800" w:rsidRDefault="00ED4699" w:rsidP="00987705">
      <w:pPr>
        <w:pStyle w:val="Tijeloteksta"/>
        <w:rPr>
          <w:b/>
          <w:color w:val="000080"/>
          <w:sz w:val="22"/>
        </w:rPr>
      </w:pPr>
      <w:r>
        <w:rPr>
          <w:b/>
          <w:color w:val="000080"/>
          <w:sz w:val="22"/>
        </w:rPr>
        <w:t>Članak 66</w:t>
      </w:r>
      <w:r w:rsidR="00987705"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65"/>
        </w:numPr>
        <w:jc w:val="both"/>
        <w:rPr>
          <w:color w:val="000080"/>
          <w:sz w:val="22"/>
        </w:rPr>
      </w:pPr>
      <w:r w:rsidRPr="00C12800">
        <w:rPr>
          <w:color w:val="000080"/>
          <w:sz w:val="22"/>
        </w:rPr>
        <w:t>Godišnji odmor, odnosno dio godišnjeg odm</w:t>
      </w:r>
      <w:r w:rsidR="00ED4699">
        <w:rPr>
          <w:color w:val="000080"/>
          <w:sz w:val="22"/>
        </w:rPr>
        <w:t>ora koji radnik zbog korištenja prava</w:t>
      </w:r>
      <w:r w:rsidRPr="00C12800">
        <w:rPr>
          <w:color w:val="000080"/>
          <w:sz w:val="22"/>
        </w:rPr>
        <w:t xml:space="preserve"> na </w:t>
      </w:r>
      <w:proofErr w:type="spellStart"/>
      <w:r w:rsidRPr="00C12800">
        <w:rPr>
          <w:color w:val="000080"/>
          <w:sz w:val="22"/>
        </w:rPr>
        <w:t>rodiljni</w:t>
      </w:r>
      <w:proofErr w:type="spellEnd"/>
      <w:r w:rsidRPr="00C12800">
        <w:rPr>
          <w:color w:val="000080"/>
          <w:sz w:val="22"/>
        </w:rPr>
        <w:t xml:space="preserve">, roditeljski i </w:t>
      </w:r>
      <w:proofErr w:type="spellStart"/>
      <w:r w:rsidRPr="00C12800">
        <w:rPr>
          <w:color w:val="000080"/>
          <w:sz w:val="22"/>
        </w:rPr>
        <w:t>posvojiteljski</w:t>
      </w:r>
      <w:proofErr w:type="spellEnd"/>
      <w:r w:rsidRPr="00C12800">
        <w:rPr>
          <w:color w:val="000080"/>
          <w:sz w:val="22"/>
        </w:rPr>
        <w:t xml:space="preserve"> dopust,</w:t>
      </w:r>
      <w:r w:rsidR="00ED4699">
        <w:rPr>
          <w:color w:val="000080"/>
          <w:sz w:val="22"/>
        </w:rPr>
        <w:t xml:space="preserve"> te dopust skrbi i njege djeteta s težim smetnjama u razvoju nije mogao</w:t>
      </w:r>
      <w:r w:rsidR="00604CF6">
        <w:rPr>
          <w:color w:val="000080"/>
          <w:sz w:val="22"/>
        </w:rPr>
        <w:t xml:space="preserve"> iskoristiti ili njegovo korištenje poslodavac nije omogućio do 30, lipnja slijedeće kalendarske godine radnik ima pravo iskoristiti do kraja kalendarske godine u kojoj se vratio na rad.</w:t>
      </w:r>
    </w:p>
    <w:p w:rsidR="00987705" w:rsidRPr="00C12800" w:rsidRDefault="00987705" w:rsidP="008F7E3C">
      <w:pPr>
        <w:pStyle w:val="Tijeloteksta"/>
        <w:numPr>
          <w:ilvl w:val="0"/>
          <w:numId w:val="65"/>
        </w:numPr>
        <w:jc w:val="both"/>
        <w:rPr>
          <w:color w:val="000080"/>
          <w:sz w:val="22"/>
        </w:rPr>
      </w:pPr>
      <w:r w:rsidRPr="00C12800">
        <w:rPr>
          <w:color w:val="000080"/>
          <w:sz w:val="22"/>
        </w:rPr>
        <w:t>O novom vremenu korištenja  neiskorištenog godišnjeg odmora odlučuje ravnatelj posebnom odlukom.</w:t>
      </w:r>
    </w:p>
    <w:p w:rsidR="00987705" w:rsidRPr="00C12800" w:rsidRDefault="00987705" w:rsidP="00987705">
      <w:pPr>
        <w:pStyle w:val="Tijeloteksta"/>
        <w:jc w:val="left"/>
        <w:rPr>
          <w:color w:val="000080"/>
          <w:sz w:val="22"/>
        </w:rPr>
      </w:pPr>
    </w:p>
    <w:p w:rsidR="00987705" w:rsidRPr="00C12800" w:rsidRDefault="00604CF6" w:rsidP="00987705">
      <w:pPr>
        <w:pStyle w:val="Tijeloteksta"/>
        <w:rPr>
          <w:b/>
          <w:color w:val="000080"/>
          <w:sz w:val="22"/>
        </w:rPr>
      </w:pPr>
      <w:r>
        <w:rPr>
          <w:b/>
          <w:color w:val="000080"/>
          <w:sz w:val="22"/>
        </w:rPr>
        <w:t>Članak 67</w:t>
      </w:r>
      <w:r w:rsidR="00987705"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 xml:space="preserve">Obavijest o rasporedu i trajanju godišnjeg odmora dostavlja se radniku na radno mjesto. </w:t>
      </w:r>
    </w:p>
    <w:p w:rsidR="00987705" w:rsidRPr="00C12800" w:rsidRDefault="00987705" w:rsidP="00987705">
      <w:pPr>
        <w:pStyle w:val="Tijeloteksta"/>
        <w:jc w:val="both"/>
        <w:rPr>
          <w:color w:val="000080"/>
          <w:sz w:val="22"/>
        </w:rPr>
      </w:pPr>
      <w:r w:rsidRPr="00C12800">
        <w:rPr>
          <w:color w:val="000080"/>
          <w:sz w:val="22"/>
        </w:rPr>
        <w:t>Ako se radnik privremeno ne nalazi na radnom mjestu, obavijest iz stavka 1. ovoga članka dostavlja mu se na adresu prebivališta ili boravišta.</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left"/>
        <w:rPr>
          <w:color w:val="000080"/>
          <w:sz w:val="22"/>
        </w:rPr>
      </w:pPr>
      <w:r w:rsidRPr="00C12800">
        <w:rPr>
          <w:b/>
          <w:bCs/>
          <w:color w:val="000080"/>
          <w:sz w:val="22"/>
        </w:rPr>
        <w:t>5. Plaćeni dopust</w:t>
      </w:r>
    </w:p>
    <w:p w:rsidR="00987705" w:rsidRPr="00C12800" w:rsidRDefault="00987705" w:rsidP="00987705">
      <w:pPr>
        <w:pStyle w:val="Tijeloteksta"/>
        <w:jc w:val="left"/>
        <w:rPr>
          <w:color w:val="000080"/>
          <w:sz w:val="22"/>
        </w:rPr>
      </w:pPr>
    </w:p>
    <w:p w:rsidR="00987705" w:rsidRPr="00C12800" w:rsidRDefault="00604CF6" w:rsidP="00987705">
      <w:pPr>
        <w:pStyle w:val="Tijeloteksta"/>
        <w:rPr>
          <w:b/>
          <w:color w:val="000080"/>
          <w:sz w:val="22"/>
        </w:rPr>
      </w:pPr>
      <w:r>
        <w:rPr>
          <w:b/>
          <w:color w:val="000080"/>
          <w:sz w:val="22"/>
        </w:rPr>
        <w:t>Članak 68</w:t>
      </w:r>
      <w:r w:rsidR="00987705"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66"/>
        </w:numPr>
        <w:jc w:val="both"/>
        <w:rPr>
          <w:color w:val="000080"/>
          <w:sz w:val="22"/>
        </w:rPr>
      </w:pPr>
      <w:r w:rsidRPr="00C12800">
        <w:rPr>
          <w:color w:val="000080"/>
          <w:sz w:val="22"/>
        </w:rPr>
        <w:t>Radnik ima  tijekom kalendarske godine pravo na dopust uz nadoknadu plaće do sedam radnih dana u slučaju:</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10"/>
        </w:numPr>
        <w:jc w:val="both"/>
        <w:rPr>
          <w:color w:val="000080"/>
          <w:sz w:val="22"/>
        </w:rPr>
      </w:pPr>
      <w:r w:rsidRPr="00C12800">
        <w:rPr>
          <w:color w:val="000080"/>
          <w:sz w:val="22"/>
        </w:rPr>
        <w:t>sklapanja braka ......................................</w:t>
      </w:r>
      <w:r w:rsidR="00604CF6">
        <w:rPr>
          <w:color w:val="000080"/>
          <w:sz w:val="22"/>
        </w:rPr>
        <w:t>.............................</w:t>
      </w:r>
      <w:r w:rsidRPr="00C12800">
        <w:rPr>
          <w:color w:val="000080"/>
          <w:sz w:val="22"/>
        </w:rPr>
        <w:t>..................</w:t>
      </w:r>
      <w:r w:rsidR="00604CF6">
        <w:rPr>
          <w:color w:val="000080"/>
          <w:sz w:val="22"/>
        </w:rPr>
        <w:tab/>
      </w:r>
      <w:r w:rsidRPr="00C12800">
        <w:rPr>
          <w:color w:val="000080"/>
          <w:sz w:val="22"/>
        </w:rPr>
        <w:t>5 radnih dana</w:t>
      </w:r>
    </w:p>
    <w:p w:rsidR="00987705" w:rsidRPr="00C12800" w:rsidRDefault="00987705" w:rsidP="008F7E3C">
      <w:pPr>
        <w:pStyle w:val="Tijeloteksta"/>
        <w:numPr>
          <w:ilvl w:val="0"/>
          <w:numId w:val="10"/>
        </w:numPr>
        <w:jc w:val="both"/>
        <w:rPr>
          <w:color w:val="000080"/>
          <w:sz w:val="22"/>
        </w:rPr>
      </w:pPr>
      <w:r w:rsidRPr="00C12800">
        <w:rPr>
          <w:color w:val="000080"/>
          <w:sz w:val="22"/>
        </w:rPr>
        <w:t>sklapanja braka djeteta .........................................................................</w:t>
      </w:r>
      <w:r w:rsidR="00604CF6">
        <w:rPr>
          <w:color w:val="000080"/>
          <w:sz w:val="22"/>
        </w:rPr>
        <w:tab/>
      </w:r>
      <w:r w:rsidRPr="00C12800">
        <w:rPr>
          <w:color w:val="000080"/>
          <w:sz w:val="22"/>
        </w:rPr>
        <w:t>3 radna dana</w:t>
      </w:r>
    </w:p>
    <w:p w:rsidR="00987705" w:rsidRPr="00C12800" w:rsidRDefault="00987705" w:rsidP="008F7E3C">
      <w:pPr>
        <w:pStyle w:val="Tijeloteksta"/>
        <w:numPr>
          <w:ilvl w:val="0"/>
          <w:numId w:val="10"/>
        </w:numPr>
        <w:jc w:val="both"/>
        <w:rPr>
          <w:color w:val="000080"/>
          <w:sz w:val="22"/>
        </w:rPr>
      </w:pPr>
      <w:r w:rsidRPr="00C12800">
        <w:rPr>
          <w:color w:val="000080"/>
          <w:sz w:val="22"/>
        </w:rPr>
        <w:t>rođenja djeteta ......................................................................................</w:t>
      </w:r>
      <w:r w:rsidR="00604CF6">
        <w:rPr>
          <w:color w:val="000080"/>
          <w:sz w:val="22"/>
        </w:rPr>
        <w:tab/>
      </w:r>
      <w:r w:rsidRPr="00C12800">
        <w:rPr>
          <w:color w:val="000080"/>
          <w:sz w:val="22"/>
        </w:rPr>
        <w:t>7 radnih dana</w:t>
      </w:r>
    </w:p>
    <w:p w:rsidR="00987705" w:rsidRPr="00C12800" w:rsidRDefault="00987705" w:rsidP="008F7E3C">
      <w:pPr>
        <w:pStyle w:val="Tijeloteksta"/>
        <w:numPr>
          <w:ilvl w:val="0"/>
          <w:numId w:val="10"/>
        </w:numPr>
        <w:jc w:val="both"/>
        <w:rPr>
          <w:color w:val="000080"/>
          <w:sz w:val="22"/>
        </w:rPr>
      </w:pPr>
      <w:r w:rsidRPr="00C12800">
        <w:rPr>
          <w:color w:val="000080"/>
          <w:sz w:val="22"/>
        </w:rPr>
        <w:t>smrti supružnika, djeteta, posvojenika...............</w:t>
      </w:r>
      <w:r w:rsidR="00604CF6">
        <w:rPr>
          <w:color w:val="000080"/>
          <w:sz w:val="22"/>
        </w:rPr>
        <w:t>...........................……..</w:t>
      </w:r>
      <w:r w:rsidR="00604CF6">
        <w:rPr>
          <w:color w:val="000080"/>
          <w:sz w:val="22"/>
        </w:rPr>
        <w:tab/>
      </w:r>
      <w:r w:rsidRPr="00C12800">
        <w:rPr>
          <w:color w:val="000080"/>
          <w:sz w:val="22"/>
        </w:rPr>
        <w:t xml:space="preserve"> 7 radnih dana</w:t>
      </w:r>
    </w:p>
    <w:p w:rsidR="00987705" w:rsidRPr="00C12800" w:rsidRDefault="00987705" w:rsidP="008F7E3C">
      <w:pPr>
        <w:pStyle w:val="Tijeloteksta"/>
        <w:numPr>
          <w:ilvl w:val="0"/>
          <w:numId w:val="10"/>
        </w:numPr>
        <w:jc w:val="both"/>
        <w:rPr>
          <w:color w:val="000080"/>
          <w:sz w:val="22"/>
        </w:rPr>
      </w:pPr>
      <w:r w:rsidRPr="00C12800">
        <w:rPr>
          <w:color w:val="000080"/>
          <w:sz w:val="22"/>
        </w:rPr>
        <w:t xml:space="preserve">smrti roditelja, unuka, </w:t>
      </w:r>
      <w:proofErr w:type="spellStart"/>
      <w:r w:rsidRPr="00C12800">
        <w:rPr>
          <w:color w:val="000080"/>
          <w:sz w:val="22"/>
        </w:rPr>
        <w:t>pos</w:t>
      </w:r>
      <w:r w:rsidR="00604CF6">
        <w:rPr>
          <w:color w:val="000080"/>
          <w:sz w:val="22"/>
        </w:rPr>
        <w:t>vojitelja</w:t>
      </w:r>
      <w:proofErr w:type="spellEnd"/>
      <w:r w:rsidR="00604CF6">
        <w:rPr>
          <w:color w:val="000080"/>
          <w:sz w:val="22"/>
        </w:rPr>
        <w:t>, staratelja………………………….</w:t>
      </w:r>
      <w:r w:rsidR="00604CF6">
        <w:rPr>
          <w:color w:val="000080"/>
          <w:sz w:val="22"/>
        </w:rPr>
        <w:tab/>
        <w:t xml:space="preserve"> </w:t>
      </w:r>
      <w:r w:rsidRPr="00C12800">
        <w:rPr>
          <w:color w:val="000080"/>
          <w:sz w:val="22"/>
        </w:rPr>
        <w:t>5 radnih dana</w:t>
      </w:r>
    </w:p>
    <w:p w:rsidR="00987705" w:rsidRPr="00C12800" w:rsidRDefault="00987705" w:rsidP="008F7E3C">
      <w:pPr>
        <w:pStyle w:val="Tijeloteksta"/>
        <w:numPr>
          <w:ilvl w:val="0"/>
          <w:numId w:val="10"/>
        </w:numPr>
        <w:jc w:val="both"/>
        <w:rPr>
          <w:color w:val="000080"/>
          <w:sz w:val="22"/>
        </w:rPr>
      </w:pPr>
      <w:r w:rsidRPr="00C12800">
        <w:rPr>
          <w:color w:val="000080"/>
          <w:sz w:val="22"/>
        </w:rPr>
        <w:t>smrti brata ili sestre, djeda ili bake, te roditelja supružnika...................</w:t>
      </w:r>
      <w:r w:rsidR="00604CF6">
        <w:rPr>
          <w:color w:val="000080"/>
          <w:sz w:val="22"/>
        </w:rPr>
        <w:tab/>
      </w:r>
      <w:r w:rsidRPr="00C12800">
        <w:rPr>
          <w:color w:val="000080"/>
          <w:sz w:val="22"/>
        </w:rPr>
        <w:t xml:space="preserve"> 2 radna dana</w:t>
      </w:r>
    </w:p>
    <w:p w:rsidR="00987705" w:rsidRPr="00C12800" w:rsidRDefault="00987705" w:rsidP="008F7E3C">
      <w:pPr>
        <w:pStyle w:val="Tijeloteksta"/>
        <w:numPr>
          <w:ilvl w:val="0"/>
          <w:numId w:val="10"/>
        </w:numPr>
        <w:jc w:val="both"/>
        <w:rPr>
          <w:color w:val="000080"/>
          <w:sz w:val="22"/>
        </w:rPr>
      </w:pPr>
      <w:r w:rsidRPr="00C12800">
        <w:rPr>
          <w:color w:val="000080"/>
          <w:sz w:val="22"/>
        </w:rPr>
        <w:t xml:space="preserve">selidbe u istom mjestu </w:t>
      </w:r>
      <w:r w:rsidR="00604CF6">
        <w:rPr>
          <w:color w:val="000080"/>
          <w:sz w:val="22"/>
        </w:rPr>
        <w:t xml:space="preserve">stanovanja </w:t>
      </w:r>
      <w:r w:rsidRPr="00C12800">
        <w:rPr>
          <w:color w:val="000080"/>
          <w:sz w:val="22"/>
        </w:rPr>
        <w:t>.........................................................</w:t>
      </w:r>
      <w:r w:rsidR="00604CF6">
        <w:rPr>
          <w:color w:val="000080"/>
          <w:sz w:val="22"/>
        </w:rPr>
        <w:tab/>
        <w:t xml:space="preserve"> </w:t>
      </w:r>
      <w:r w:rsidRPr="00C12800">
        <w:rPr>
          <w:color w:val="000080"/>
          <w:sz w:val="22"/>
        </w:rPr>
        <w:t>1 radni dan</w:t>
      </w:r>
    </w:p>
    <w:p w:rsidR="00987705" w:rsidRPr="00C12800" w:rsidRDefault="00987705" w:rsidP="008F7E3C">
      <w:pPr>
        <w:pStyle w:val="Tijeloteksta"/>
        <w:numPr>
          <w:ilvl w:val="0"/>
          <w:numId w:val="10"/>
        </w:numPr>
        <w:jc w:val="both"/>
        <w:rPr>
          <w:color w:val="000080"/>
          <w:sz w:val="22"/>
        </w:rPr>
      </w:pPr>
      <w:r w:rsidRPr="00C12800">
        <w:rPr>
          <w:color w:val="000080"/>
          <w:sz w:val="22"/>
        </w:rPr>
        <w:t xml:space="preserve">selidbe </w:t>
      </w:r>
      <w:r w:rsidR="00604CF6">
        <w:rPr>
          <w:color w:val="000080"/>
          <w:sz w:val="22"/>
        </w:rPr>
        <w:t xml:space="preserve">u drugo mjesto stanovanja </w:t>
      </w:r>
      <w:r w:rsidRPr="00C12800">
        <w:rPr>
          <w:color w:val="000080"/>
          <w:sz w:val="22"/>
        </w:rPr>
        <w:t>.......................................................</w:t>
      </w:r>
      <w:r w:rsidR="00604CF6">
        <w:rPr>
          <w:color w:val="000080"/>
          <w:sz w:val="22"/>
        </w:rPr>
        <w:t>..</w:t>
      </w:r>
      <w:r w:rsidR="00604CF6">
        <w:rPr>
          <w:color w:val="000080"/>
          <w:sz w:val="22"/>
        </w:rPr>
        <w:tab/>
        <w:t xml:space="preserve"> 4 </w:t>
      </w:r>
      <w:r w:rsidRPr="00C12800">
        <w:rPr>
          <w:color w:val="000080"/>
          <w:sz w:val="22"/>
        </w:rPr>
        <w:t>radna dana</w:t>
      </w:r>
    </w:p>
    <w:p w:rsidR="00987705" w:rsidRPr="00C12800" w:rsidRDefault="00987705" w:rsidP="008F7E3C">
      <w:pPr>
        <w:pStyle w:val="Tijeloteksta"/>
        <w:numPr>
          <w:ilvl w:val="0"/>
          <w:numId w:val="10"/>
        </w:numPr>
        <w:jc w:val="both"/>
        <w:rPr>
          <w:color w:val="000080"/>
          <w:sz w:val="22"/>
        </w:rPr>
      </w:pPr>
      <w:r w:rsidRPr="00C12800">
        <w:rPr>
          <w:color w:val="000080"/>
          <w:sz w:val="22"/>
        </w:rPr>
        <w:t>teže bolesti člana uže obitelji ..................................</w:t>
      </w:r>
      <w:r w:rsidR="00604CF6">
        <w:rPr>
          <w:color w:val="000080"/>
          <w:sz w:val="22"/>
        </w:rPr>
        <w:t>...............................</w:t>
      </w:r>
      <w:r w:rsidR="00604CF6">
        <w:rPr>
          <w:color w:val="000080"/>
          <w:sz w:val="22"/>
        </w:rPr>
        <w:tab/>
      </w:r>
      <w:r w:rsidRPr="00C12800">
        <w:rPr>
          <w:color w:val="000080"/>
          <w:sz w:val="22"/>
        </w:rPr>
        <w:t xml:space="preserve"> 2 radna dana </w:t>
      </w:r>
    </w:p>
    <w:p w:rsidR="00987705" w:rsidRPr="00C12800" w:rsidRDefault="00987705" w:rsidP="008F7E3C">
      <w:pPr>
        <w:numPr>
          <w:ilvl w:val="0"/>
          <w:numId w:val="10"/>
        </w:numPr>
        <w:jc w:val="both"/>
        <w:rPr>
          <w:color w:val="000080"/>
          <w:sz w:val="22"/>
        </w:rPr>
      </w:pPr>
      <w:r w:rsidRPr="00C12800">
        <w:rPr>
          <w:color w:val="000080"/>
          <w:sz w:val="22"/>
        </w:rPr>
        <w:t>teške bolesti roditelja ili djeteta izvan mjesta stanovanja …………......</w:t>
      </w:r>
      <w:r w:rsidR="00604CF6">
        <w:rPr>
          <w:color w:val="000080"/>
          <w:sz w:val="22"/>
        </w:rPr>
        <w:tab/>
      </w:r>
      <w:r w:rsidRPr="00C12800">
        <w:rPr>
          <w:color w:val="000080"/>
          <w:sz w:val="22"/>
        </w:rPr>
        <w:t xml:space="preserve"> 3 radna dana</w:t>
      </w:r>
    </w:p>
    <w:p w:rsidR="00987705" w:rsidRPr="00C12800" w:rsidRDefault="00604CF6" w:rsidP="008F7E3C">
      <w:pPr>
        <w:pStyle w:val="Tijeloteksta"/>
        <w:numPr>
          <w:ilvl w:val="0"/>
          <w:numId w:val="10"/>
        </w:numPr>
        <w:jc w:val="both"/>
        <w:rPr>
          <w:color w:val="000080"/>
          <w:sz w:val="22"/>
        </w:rPr>
      </w:pPr>
      <w:r>
        <w:rPr>
          <w:color w:val="000080"/>
          <w:sz w:val="22"/>
        </w:rPr>
        <w:t>elementarne nepogode…………………… ……………………...........</w:t>
      </w:r>
      <w:r>
        <w:rPr>
          <w:color w:val="000080"/>
          <w:sz w:val="22"/>
        </w:rPr>
        <w:tab/>
      </w:r>
      <w:r w:rsidR="00987705" w:rsidRPr="00C12800">
        <w:rPr>
          <w:color w:val="000080"/>
          <w:sz w:val="22"/>
        </w:rPr>
        <w:t xml:space="preserve"> </w:t>
      </w:r>
      <w:r>
        <w:rPr>
          <w:color w:val="000080"/>
          <w:sz w:val="22"/>
        </w:rPr>
        <w:t>5</w:t>
      </w:r>
      <w:r w:rsidR="00987705" w:rsidRPr="00C12800">
        <w:rPr>
          <w:color w:val="000080"/>
          <w:sz w:val="22"/>
        </w:rPr>
        <w:t xml:space="preserve"> radni dan</w:t>
      </w:r>
    </w:p>
    <w:p w:rsidR="00987705" w:rsidRPr="00C12800" w:rsidRDefault="00987705" w:rsidP="008F7E3C">
      <w:pPr>
        <w:pStyle w:val="Tijeloteksta"/>
        <w:numPr>
          <w:ilvl w:val="0"/>
          <w:numId w:val="10"/>
        </w:numPr>
        <w:jc w:val="both"/>
        <w:rPr>
          <w:color w:val="000080"/>
          <w:sz w:val="22"/>
        </w:rPr>
      </w:pPr>
      <w:r w:rsidRPr="00C12800">
        <w:rPr>
          <w:color w:val="000080"/>
          <w:sz w:val="22"/>
        </w:rPr>
        <w:t>nastupanja na kulturnim ili športskim priredbama ................................</w:t>
      </w:r>
      <w:r w:rsidR="00604CF6">
        <w:rPr>
          <w:color w:val="000080"/>
          <w:sz w:val="22"/>
        </w:rPr>
        <w:tab/>
      </w:r>
      <w:r w:rsidRPr="00C12800">
        <w:rPr>
          <w:color w:val="000080"/>
          <w:sz w:val="22"/>
        </w:rPr>
        <w:t xml:space="preserve"> </w:t>
      </w:r>
      <w:r w:rsidR="00604CF6">
        <w:rPr>
          <w:color w:val="000080"/>
          <w:sz w:val="22"/>
        </w:rPr>
        <w:t>1 radni</w:t>
      </w:r>
      <w:r w:rsidRPr="00C12800">
        <w:rPr>
          <w:color w:val="000080"/>
          <w:sz w:val="22"/>
        </w:rPr>
        <w:t xml:space="preserve"> dana</w:t>
      </w:r>
    </w:p>
    <w:p w:rsidR="00987705" w:rsidRPr="00C12800" w:rsidRDefault="00987705" w:rsidP="008F7E3C">
      <w:pPr>
        <w:pStyle w:val="Tijeloteksta"/>
        <w:numPr>
          <w:ilvl w:val="0"/>
          <w:numId w:val="10"/>
        </w:numPr>
        <w:jc w:val="both"/>
        <w:rPr>
          <w:color w:val="000080"/>
          <w:sz w:val="22"/>
        </w:rPr>
      </w:pPr>
      <w:r w:rsidRPr="00C12800">
        <w:rPr>
          <w:color w:val="000080"/>
          <w:sz w:val="22"/>
        </w:rPr>
        <w:t>dragovoljnog davanja krvi – za svako davanje ........................................  1 radni dan</w:t>
      </w:r>
    </w:p>
    <w:p w:rsidR="00987705" w:rsidRPr="00C12800" w:rsidRDefault="00987705" w:rsidP="008F7E3C">
      <w:pPr>
        <w:numPr>
          <w:ilvl w:val="0"/>
          <w:numId w:val="10"/>
        </w:numPr>
        <w:jc w:val="both"/>
        <w:rPr>
          <w:color w:val="000080"/>
          <w:sz w:val="22"/>
        </w:rPr>
      </w:pPr>
      <w:r w:rsidRPr="00C12800">
        <w:rPr>
          <w:color w:val="000080"/>
          <w:sz w:val="22"/>
        </w:rPr>
        <w:t xml:space="preserve">sudjelovanje na sindikalnim susretima, seminarima, obrazovanju </w:t>
      </w:r>
    </w:p>
    <w:p w:rsidR="00987705" w:rsidRPr="00C12800" w:rsidRDefault="00987705" w:rsidP="00987705">
      <w:pPr>
        <w:ind w:left="360" w:firstLine="360"/>
        <w:jc w:val="both"/>
        <w:rPr>
          <w:color w:val="000080"/>
          <w:sz w:val="22"/>
        </w:rPr>
      </w:pPr>
      <w:r w:rsidRPr="00C12800">
        <w:rPr>
          <w:color w:val="000080"/>
          <w:sz w:val="22"/>
        </w:rPr>
        <w:t>za sindikalne a</w:t>
      </w:r>
      <w:r w:rsidR="00362878">
        <w:rPr>
          <w:color w:val="000080"/>
          <w:sz w:val="22"/>
        </w:rPr>
        <w:t xml:space="preserve">ktivnosti i </w:t>
      </w:r>
      <w:proofErr w:type="spellStart"/>
      <w:r w:rsidR="00362878">
        <w:rPr>
          <w:color w:val="000080"/>
          <w:sz w:val="22"/>
        </w:rPr>
        <w:t>dr</w:t>
      </w:r>
      <w:proofErr w:type="spellEnd"/>
      <w:r w:rsidR="00362878">
        <w:rPr>
          <w:color w:val="000080"/>
          <w:sz w:val="22"/>
        </w:rPr>
        <w:t>……………………………………………</w:t>
      </w:r>
      <w:r w:rsidR="00362878">
        <w:rPr>
          <w:color w:val="000080"/>
          <w:sz w:val="22"/>
        </w:rPr>
        <w:tab/>
        <w:t xml:space="preserve"> </w:t>
      </w:r>
      <w:r w:rsidRPr="00C12800">
        <w:rPr>
          <w:color w:val="000080"/>
          <w:sz w:val="22"/>
        </w:rPr>
        <w:t>2 radna dana</w:t>
      </w:r>
    </w:p>
    <w:p w:rsidR="00987705" w:rsidRPr="00C12800" w:rsidRDefault="00987705" w:rsidP="008F7E3C">
      <w:pPr>
        <w:pStyle w:val="StandardWeb"/>
        <w:numPr>
          <w:ilvl w:val="0"/>
          <w:numId w:val="66"/>
        </w:numPr>
        <w:jc w:val="both"/>
        <w:rPr>
          <w:color w:val="000080"/>
          <w:sz w:val="22"/>
        </w:rPr>
      </w:pPr>
      <w:r w:rsidRPr="00C12800">
        <w:rPr>
          <w:color w:val="000080"/>
          <w:sz w:val="22"/>
        </w:rPr>
        <w:t>Radnik ima pravo na plaćeni dopust za svaki smrtni slučaj naveden u stavku 1. ovoga članka, neovisno o broju dana koje je tijekom iste godine iskoristio po drugim osnovama.</w:t>
      </w:r>
    </w:p>
    <w:p w:rsidR="00987705" w:rsidRPr="00C12800" w:rsidRDefault="00987705" w:rsidP="008F7E3C">
      <w:pPr>
        <w:pStyle w:val="Tijeloteksta"/>
        <w:numPr>
          <w:ilvl w:val="0"/>
          <w:numId w:val="66"/>
        </w:numPr>
        <w:jc w:val="left"/>
        <w:rPr>
          <w:color w:val="000080"/>
          <w:sz w:val="22"/>
        </w:rPr>
      </w:pPr>
      <w:r w:rsidRPr="00C12800">
        <w:rPr>
          <w:color w:val="000080"/>
          <w:sz w:val="22"/>
        </w:rPr>
        <w:t>Na pisani zahtjev radnika dopust iz stavka 1. ovoga članka odobrava ravnatelj.</w:t>
      </w:r>
    </w:p>
    <w:p w:rsidR="00987705" w:rsidRPr="00C12800" w:rsidRDefault="00987705" w:rsidP="00987705">
      <w:pPr>
        <w:pStyle w:val="Uvuenotijeloteksta"/>
        <w:ind w:left="0"/>
        <w:jc w:val="both"/>
        <w:rPr>
          <w:color w:val="000080"/>
          <w:sz w:val="22"/>
          <w:szCs w:val="22"/>
          <w:shd w:val="clear" w:color="auto" w:fill="FFFFFF"/>
        </w:rPr>
      </w:pPr>
    </w:p>
    <w:p w:rsidR="00987705" w:rsidRPr="00C12800" w:rsidRDefault="00987705" w:rsidP="008F7E3C">
      <w:pPr>
        <w:pStyle w:val="Uvuenotijeloteksta"/>
        <w:numPr>
          <w:ilvl w:val="0"/>
          <w:numId w:val="66"/>
        </w:numPr>
        <w:jc w:val="both"/>
        <w:rPr>
          <w:b/>
          <w:bCs/>
          <w:color w:val="000080"/>
          <w:sz w:val="22"/>
        </w:rPr>
      </w:pPr>
      <w:r w:rsidRPr="00C12800">
        <w:rPr>
          <w:color w:val="000080"/>
          <w:sz w:val="22"/>
          <w:shd w:val="clear" w:color="auto" w:fill="FFFFFF"/>
        </w:rPr>
        <w:t>Plaćeni dopust je pravo radnika koji se koristi samo u vrijeme i za potrebe za koje se može dobiti plaćeni dopust, a ne s odgodom.</w:t>
      </w:r>
    </w:p>
    <w:p w:rsidR="00987705" w:rsidRPr="00C12800" w:rsidRDefault="00362878" w:rsidP="00987705">
      <w:pPr>
        <w:pStyle w:val="Tijeloteksta"/>
        <w:rPr>
          <w:b/>
          <w:bCs/>
          <w:color w:val="000080"/>
          <w:sz w:val="22"/>
        </w:rPr>
      </w:pPr>
      <w:r>
        <w:rPr>
          <w:b/>
          <w:bCs/>
          <w:color w:val="000080"/>
          <w:sz w:val="22"/>
        </w:rPr>
        <w:t>Članak 69</w:t>
      </w:r>
      <w:r w:rsidR="00987705" w:rsidRPr="00C12800">
        <w:rPr>
          <w:b/>
          <w:bCs/>
          <w:color w:val="000080"/>
          <w:sz w:val="22"/>
        </w:rPr>
        <w:t>.</w:t>
      </w:r>
    </w:p>
    <w:p w:rsidR="00987705" w:rsidRPr="00C12800" w:rsidRDefault="00987705" w:rsidP="00987705">
      <w:pPr>
        <w:pStyle w:val="Tijeloteksta"/>
        <w:jc w:val="left"/>
        <w:rPr>
          <w:b/>
          <w:bCs/>
          <w:color w:val="000080"/>
          <w:sz w:val="22"/>
        </w:rPr>
      </w:pPr>
    </w:p>
    <w:p w:rsidR="00987705" w:rsidRPr="00C12800" w:rsidRDefault="00362878" w:rsidP="00987705">
      <w:pPr>
        <w:pStyle w:val="Tijeloteksta"/>
        <w:jc w:val="both"/>
        <w:rPr>
          <w:color w:val="000080"/>
          <w:sz w:val="22"/>
        </w:rPr>
      </w:pPr>
      <w:r>
        <w:rPr>
          <w:color w:val="000080"/>
          <w:sz w:val="22"/>
        </w:rPr>
        <w:t>Kada slučaj iz članka  68</w:t>
      </w:r>
      <w:r w:rsidR="00987705" w:rsidRPr="00C12800">
        <w:rPr>
          <w:color w:val="000080"/>
          <w:sz w:val="22"/>
        </w:rPr>
        <w:t>. ovoga pravilnika nastane u vrijeme dok se radnik nalazi na godišnjem odmoru, na zahtjev radnika ravnatelj treba prekinuti radniku korištenje godišnjeg odmora i omogućiti mu korištenje plaćenog dopusta.</w:t>
      </w:r>
    </w:p>
    <w:p w:rsidR="00987705" w:rsidRPr="00C12800" w:rsidRDefault="00987705" w:rsidP="00987705">
      <w:pPr>
        <w:pStyle w:val="Tijeloteksta"/>
        <w:jc w:val="both"/>
        <w:rPr>
          <w:color w:val="000080"/>
          <w:sz w:val="22"/>
        </w:rPr>
      </w:pPr>
    </w:p>
    <w:p w:rsidR="00987705" w:rsidRPr="00C12800" w:rsidRDefault="00987705" w:rsidP="00987705">
      <w:pPr>
        <w:pStyle w:val="Tijeloteksta"/>
        <w:rPr>
          <w:b/>
          <w:color w:val="000080"/>
          <w:sz w:val="22"/>
        </w:rPr>
      </w:pPr>
      <w:r w:rsidRPr="00C12800">
        <w:rPr>
          <w:b/>
          <w:color w:val="000080"/>
          <w:sz w:val="22"/>
        </w:rPr>
        <w:t>Članak 7</w:t>
      </w:r>
      <w:r w:rsidR="00362878">
        <w:rPr>
          <w:b/>
          <w:color w:val="000080"/>
          <w:sz w:val="22"/>
        </w:rPr>
        <w:t>0</w:t>
      </w:r>
      <w:r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67"/>
        </w:numPr>
        <w:jc w:val="left"/>
        <w:rPr>
          <w:color w:val="000080"/>
          <w:sz w:val="22"/>
        </w:rPr>
      </w:pPr>
      <w:r w:rsidRPr="00C12800">
        <w:rPr>
          <w:color w:val="000080"/>
          <w:sz w:val="22"/>
        </w:rPr>
        <w:t xml:space="preserve">Radnik ima pravo na plaćeni dopust do </w:t>
      </w:r>
      <w:r w:rsidRPr="00C12800">
        <w:rPr>
          <w:b/>
          <w:color w:val="000080"/>
          <w:sz w:val="22"/>
        </w:rPr>
        <w:t xml:space="preserve">10 </w:t>
      </w:r>
      <w:r w:rsidRPr="00C12800">
        <w:rPr>
          <w:color w:val="000080"/>
          <w:sz w:val="22"/>
        </w:rPr>
        <w:t>radnih dana tijekom kalendarske godine u slučaju:</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11"/>
        </w:numPr>
        <w:jc w:val="both"/>
        <w:rPr>
          <w:color w:val="000080"/>
          <w:sz w:val="22"/>
        </w:rPr>
      </w:pPr>
      <w:r w:rsidRPr="00C12800">
        <w:rPr>
          <w:color w:val="000080"/>
          <w:sz w:val="22"/>
        </w:rPr>
        <w:t>stručnog školovanja ili stručnog osposobljavanja ( polaganja stručnog ispita, stjecanje dopunskog pedagoško-psihološkog obrazovanja i sl.)</w:t>
      </w:r>
    </w:p>
    <w:p w:rsidR="00987705" w:rsidRPr="00C12800" w:rsidRDefault="00987705" w:rsidP="008F7E3C">
      <w:pPr>
        <w:pStyle w:val="Tijeloteksta"/>
        <w:numPr>
          <w:ilvl w:val="0"/>
          <w:numId w:val="11"/>
        </w:numPr>
        <w:jc w:val="both"/>
        <w:rPr>
          <w:color w:val="000080"/>
          <w:sz w:val="22"/>
        </w:rPr>
      </w:pPr>
      <w:r w:rsidRPr="00C12800">
        <w:rPr>
          <w:color w:val="000080"/>
          <w:sz w:val="22"/>
        </w:rPr>
        <w:t>obrazovanja, osposobljavanja ili usavršavanja za potrebe radničkog vijeća ili sindikalnog rada</w:t>
      </w:r>
    </w:p>
    <w:p w:rsidR="00987705" w:rsidRPr="00C12800" w:rsidRDefault="00987705" w:rsidP="00987705">
      <w:pPr>
        <w:pStyle w:val="Tijeloteksta"/>
        <w:ind w:left="360"/>
        <w:jc w:val="left"/>
        <w:rPr>
          <w:color w:val="000080"/>
          <w:sz w:val="22"/>
        </w:rPr>
      </w:pPr>
    </w:p>
    <w:p w:rsidR="00987705" w:rsidRPr="00C12800" w:rsidRDefault="00987705" w:rsidP="008F7E3C">
      <w:pPr>
        <w:pStyle w:val="Tijeloteksta"/>
        <w:numPr>
          <w:ilvl w:val="0"/>
          <w:numId w:val="67"/>
        </w:numPr>
        <w:jc w:val="both"/>
        <w:rPr>
          <w:color w:val="000080"/>
          <w:sz w:val="22"/>
        </w:rPr>
      </w:pPr>
      <w:r w:rsidRPr="00C12800">
        <w:rPr>
          <w:color w:val="000080"/>
          <w:sz w:val="22"/>
        </w:rPr>
        <w:t>Broj dana plaćenog dopusta iz stavka 1. ovoga članka na pisani zahtjev radnika određuje ravnatelj.</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left"/>
        <w:rPr>
          <w:b/>
          <w:bCs/>
          <w:color w:val="000080"/>
          <w:sz w:val="22"/>
        </w:rPr>
      </w:pPr>
      <w:r w:rsidRPr="00C12800">
        <w:rPr>
          <w:b/>
          <w:bCs/>
          <w:color w:val="000080"/>
          <w:sz w:val="22"/>
        </w:rPr>
        <w:t>6. Neplaćeni dopust</w:t>
      </w:r>
    </w:p>
    <w:p w:rsidR="00987705" w:rsidRPr="00C12800" w:rsidRDefault="00987705" w:rsidP="00987705">
      <w:pPr>
        <w:pStyle w:val="Tijeloteksta"/>
        <w:jc w:val="left"/>
        <w:rPr>
          <w:b/>
          <w:bCs/>
          <w:color w:val="000080"/>
          <w:sz w:val="22"/>
        </w:rPr>
      </w:pPr>
    </w:p>
    <w:p w:rsidR="00987705" w:rsidRPr="00C12800" w:rsidRDefault="00987705" w:rsidP="00987705">
      <w:pPr>
        <w:pStyle w:val="Tijeloteksta"/>
        <w:rPr>
          <w:b/>
          <w:color w:val="000080"/>
          <w:sz w:val="22"/>
        </w:rPr>
      </w:pPr>
      <w:r w:rsidRPr="00C12800">
        <w:rPr>
          <w:b/>
          <w:color w:val="000080"/>
          <w:sz w:val="22"/>
        </w:rPr>
        <w:t>Članak 7</w:t>
      </w:r>
      <w:r w:rsidR="00362878">
        <w:rPr>
          <w:b/>
          <w:color w:val="000080"/>
          <w:sz w:val="22"/>
        </w:rPr>
        <w:t>1</w:t>
      </w:r>
      <w:r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68"/>
        </w:numPr>
        <w:jc w:val="both"/>
        <w:rPr>
          <w:color w:val="000080"/>
          <w:sz w:val="22"/>
        </w:rPr>
      </w:pPr>
      <w:r w:rsidRPr="00C12800">
        <w:rPr>
          <w:color w:val="000080"/>
          <w:sz w:val="22"/>
        </w:rPr>
        <w:t>Radniku se može na njegov pisani zahtjev odobriti neplaćeni dopust.</w:t>
      </w:r>
    </w:p>
    <w:p w:rsidR="00987705" w:rsidRPr="00C12800" w:rsidRDefault="00987705" w:rsidP="008F7E3C">
      <w:pPr>
        <w:pStyle w:val="Tijeloteksta"/>
        <w:numPr>
          <w:ilvl w:val="0"/>
          <w:numId w:val="68"/>
        </w:numPr>
        <w:jc w:val="both"/>
        <w:rPr>
          <w:color w:val="000080"/>
          <w:sz w:val="22"/>
        </w:rPr>
      </w:pPr>
      <w:r w:rsidRPr="00C12800">
        <w:rPr>
          <w:color w:val="000080"/>
          <w:sz w:val="22"/>
        </w:rPr>
        <w:t>Neplaćeni dopust odobrava ravnatelj.</w:t>
      </w:r>
    </w:p>
    <w:p w:rsidR="00987705" w:rsidRPr="00C12800" w:rsidRDefault="00987705" w:rsidP="008F7E3C">
      <w:pPr>
        <w:pStyle w:val="Tijeloteksta"/>
        <w:numPr>
          <w:ilvl w:val="0"/>
          <w:numId w:val="68"/>
        </w:numPr>
        <w:jc w:val="both"/>
        <w:rPr>
          <w:color w:val="000080"/>
          <w:sz w:val="22"/>
        </w:rPr>
      </w:pPr>
      <w:r w:rsidRPr="00C12800">
        <w:rPr>
          <w:color w:val="000080"/>
          <w:sz w:val="22"/>
        </w:rPr>
        <w:t>Kod razmatranja zahtjeva za neplaćeni dopust ravnatelj je dužan voditi računa o naravi posla, obvezama i interesima Škole.</w:t>
      </w:r>
    </w:p>
    <w:p w:rsidR="00987705" w:rsidRPr="00C12800" w:rsidRDefault="00987705" w:rsidP="008F7E3C">
      <w:pPr>
        <w:pStyle w:val="Tijeloteksta"/>
        <w:numPr>
          <w:ilvl w:val="0"/>
          <w:numId w:val="68"/>
        </w:numPr>
        <w:jc w:val="both"/>
        <w:rPr>
          <w:color w:val="000080"/>
          <w:sz w:val="22"/>
        </w:rPr>
      </w:pPr>
      <w:r w:rsidRPr="00C12800">
        <w:rPr>
          <w:color w:val="000080"/>
          <w:sz w:val="22"/>
        </w:rPr>
        <w:lastRenderedPageBreak/>
        <w:t>Za trajanja neplaćenog dopusta ugovor o radu privremeno prestaje, a radnikova prava iz radnog odnosa ili u svezi s radnim odnosom miruju.</w:t>
      </w:r>
    </w:p>
    <w:p w:rsidR="00362878" w:rsidRDefault="00362878" w:rsidP="008F7E3C">
      <w:pPr>
        <w:pStyle w:val="Tijeloteksta"/>
        <w:numPr>
          <w:ilvl w:val="0"/>
          <w:numId w:val="68"/>
        </w:numPr>
        <w:jc w:val="both"/>
        <w:rPr>
          <w:color w:val="000080"/>
          <w:sz w:val="22"/>
        </w:rPr>
      </w:pPr>
      <w:r>
        <w:rPr>
          <w:color w:val="000080"/>
          <w:sz w:val="22"/>
        </w:rPr>
        <w:t xml:space="preserve">Sa zadnjim </w:t>
      </w:r>
      <w:r w:rsidR="00987705" w:rsidRPr="00C12800">
        <w:rPr>
          <w:color w:val="000080"/>
          <w:sz w:val="22"/>
        </w:rPr>
        <w:t xml:space="preserve">danom </w:t>
      </w:r>
      <w:r>
        <w:rPr>
          <w:color w:val="000080"/>
          <w:sz w:val="22"/>
        </w:rPr>
        <w:t>rada radnika</w:t>
      </w:r>
      <w:r w:rsidR="00987705" w:rsidRPr="00C12800">
        <w:rPr>
          <w:color w:val="000080"/>
          <w:sz w:val="22"/>
        </w:rPr>
        <w:t xml:space="preserve"> se odjavljuje </w:t>
      </w:r>
      <w:r>
        <w:rPr>
          <w:color w:val="000080"/>
          <w:sz w:val="22"/>
        </w:rPr>
        <w:t xml:space="preserve"> sa </w:t>
      </w:r>
      <w:r w:rsidR="00987705" w:rsidRPr="00C12800">
        <w:rPr>
          <w:color w:val="000080"/>
          <w:sz w:val="22"/>
        </w:rPr>
        <w:t>mirovinskog i zdravstvenog osiguranja.</w:t>
      </w:r>
    </w:p>
    <w:p w:rsidR="00987705" w:rsidRPr="00C12800" w:rsidRDefault="00987705" w:rsidP="008F7E3C">
      <w:pPr>
        <w:pStyle w:val="Tijeloteksta"/>
        <w:numPr>
          <w:ilvl w:val="0"/>
          <w:numId w:val="68"/>
        </w:numPr>
        <w:jc w:val="both"/>
        <w:rPr>
          <w:color w:val="000080"/>
          <w:sz w:val="22"/>
        </w:rPr>
      </w:pPr>
      <w:r w:rsidRPr="00C12800">
        <w:rPr>
          <w:color w:val="000080"/>
          <w:sz w:val="22"/>
        </w:rPr>
        <w:t xml:space="preserve"> Ako se radnik u skladu s odlukom o neplaćenom dopustu pravodobno ne vrati na rad u Školu, ravnatelj ga treba obavijestiti o gubitku prava nastavka rada u Školi.</w:t>
      </w:r>
    </w:p>
    <w:p w:rsidR="00987705" w:rsidRPr="00C12800" w:rsidRDefault="00987705" w:rsidP="00987705">
      <w:pPr>
        <w:pStyle w:val="Tijeloteksta"/>
        <w:jc w:val="both"/>
        <w:rPr>
          <w:color w:val="000080"/>
          <w:sz w:val="22"/>
        </w:rPr>
      </w:pPr>
    </w:p>
    <w:p w:rsidR="00987705" w:rsidRPr="00C12800" w:rsidRDefault="00362878" w:rsidP="00987705">
      <w:pPr>
        <w:pStyle w:val="Tijeloteksta"/>
        <w:rPr>
          <w:b/>
          <w:bCs/>
          <w:color w:val="000080"/>
          <w:sz w:val="22"/>
        </w:rPr>
      </w:pPr>
      <w:r>
        <w:rPr>
          <w:b/>
          <w:bCs/>
          <w:color w:val="000080"/>
          <w:sz w:val="22"/>
        </w:rPr>
        <w:t>Članak 72</w:t>
      </w:r>
      <w:r w:rsidR="00987705" w:rsidRPr="00C12800">
        <w:rPr>
          <w:b/>
          <w:bCs/>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69"/>
        </w:numPr>
        <w:jc w:val="both"/>
        <w:rPr>
          <w:color w:val="000080"/>
          <w:sz w:val="22"/>
        </w:rPr>
      </w:pPr>
      <w:r w:rsidRPr="00C12800">
        <w:rPr>
          <w:color w:val="000080"/>
          <w:sz w:val="22"/>
        </w:rPr>
        <w:t>Radnik ima pravo na neplaćeni dopust tijekom jedne kalendarske godine za potrebe vlastitog školovanja i stručnog usavršavanja i to:</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16"/>
        </w:numPr>
        <w:jc w:val="both"/>
        <w:rPr>
          <w:color w:val="000080"/>
          <w:sz w:val="22"/>
        </w:rPr>
      </w:pPr>
      <w:r w:rsidRPr="00C12800">
        <w:rPr>
          <w:b/>
          <w:bCs/>
          <w:color w:val="000080"/>
          <w:sz w:val="22"/>
        </w:rPr>
        <w:t>5 dana</w:t>
      </w:r>
      <w:r w:rsidRPr="00C12800">
        <w:rPr>
          <w:color w:val="000080"/>
          <w:sz w:val="22"/>
        </w:rPr>
        <w:t xml:space="preserve"> za pripremanje i polaganje ispita u srednjoj školi;</w:t>
      </w:r>
    </w:p>
    <w:p w:rsidR="00987705" w:rsidRPr="00C12800" w:rsidRDefault="00987705" w:rsidP="008F7E3C">
      <w:pPr>
        <w:pStyle w:val="Tijeloteksta"/>
        <w:numPr>
          <w:ilvl w:val="0"/>
          <w:numId w:val="16"/>
        </w:numPr>
        <w:jc w:val="both"/>
        <w:rPr>
          <w:color w:val="000080"/>
          <w:sz w:val="22"/>
        </w:rPr>
      </w:pPr>
      <w:r w:rsidRPr="00C12800">
        <w:rPr>
          <w:b/>
          <w:bCs/>
          <w:color w:val="000080"/>
          <w:sz w:val="22"/>
        </w:rPr>
        <w:t>10 dana</w:t>
      </w:r>
      <w:r w:rsidRPr="00C12800">
        <w:rPr>
          <w:color w:val="000080"/>
          <w:sz w:val="22"/>
        </w:rPr>
        <w:t xml:space="preserve"> za polaganje ispita na višoj školi ili fakultetu, odnosno za polaganje pravosudnog ispita;</w:t>
      </w:r>
    </w:p>
    <w:p w:rsidR="00987705" w:rsidRPr="00C12800" w:rsidRDefault="00987705" w:rsidP="008F7E3C">
      <w:pPr>
        <w:pStyle w:val="Tijeloteksta"/>
        <w:numPr>
          <w:ilvl w:val="0"/>
          <w:numId w:val="16"/>
        </w:numPr>
        <w:jc w:val="both"/>
        <w:rPr>
          <w:color w:val="000080"/>
          <w:sz w:val="22"/>
        </w:rPr>
      </w:pPr>
      <w:r w:rsidRPr="00C12800">
        <w:rPr>
          <w:b/>
          <w:bCs/>
          <w:color w:val="000080"/>
          <w:sz w:val="22"/>
        </w:rPr>
        <w:t>5 dana</w:t>
      </w:r>
      <w:r w:rsidRPr="00C12800">
        <w:rPr>
          <w:color w:val="000080"/>
          <w:sz w:val="22"/>
        </w:rPr>
        <w:t xml:space="preserve"> za prisustvovanje stručnim seminarima i savjetovanjima;</w:t>
      </w:r>
    </w:p>
    <w:p w:rsidR="00987705" w:rsidRPr="00C12800" w:rsidRDefault="00987705" w:rsidP="008F7E3C">
      <w:pPr>
        <w:pStyle w:val="Tijeloteksta"/>
        <w:numPr>
          <w:ilvl w:val="0"/>
          <w:numId w:val="16"/>
        </w:numPr>
        <w:jc w:val="both"/>
        <w:rPr>
          <w:color w:val="000080"/>
          <w:sz w:val="22"/>
        </w:rPr>
      </w:pPr>
      <w:r w:rsidRPr="00C12800">
        <w:rPr>
          <w:b/>
          <w:bCs/>
          <w:color w:val="000080"/>
          <w:sz w:val="22"/>
        </w:rPr>
        <w:t>2 dana</w:t>
      </w:r>
      <w:r w:rsidRPr="00C12800">
        <w:rPr>
          <w:color w:val="000080"/>
          <w:sz w:val="22"/>
        </w:rPr>
        <w:t xml:space="preserve"> za pripremanje i polaganje ispita radi stjecanja posebnih znanja i vještina (informatičko školovanje, učenje stranih jezika, i </w:t>
      </w:r>
      <w:proofErr w:type="spellStart"/>
      <w:r w:rsidRPr="00C12800">
        <w:rPr>
          <w:color w:val="000080"/>
          <w:sz w:val="22"/>
        </w:rPr>
        <w:t>sl</w:t>
      </w:r>
      <w:proofErr w:type="spellEnd"/>
      <w:r w:rsidRPr="00C12800">
        <w:rPr>
          <w:color w:val="000080"/>
          <w:sz w:val="22"/>
        </w:rPr>
        <w:t>).</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69"/>
        </w:numPr>
        <w:jc w:val="both"/>
        <w:rPr>
          <w:color w:val="000080"/>
          <w:sz w:val="22"/>
        </w:rPr>
      </w:pPr>
      <w:r w:rsidRPr="00C12800">
        <w:rPr>
          <w:color w:val="000080"/>
          <w:sz w:val="22"/>
        </w:rPr>
        <w:t>Školovanje i stručno usavršavanje navedeno u stavku 1. ovog članka treba biti u svezi s njegovom profesijom ili poslovima koje radnik obavlja u Školi.</w:t>
      </w:r>
    </w:p>
    <w:p w:rsidR="00987705" w:rsidRPr="00C12800" w:rsidRDefault="00987705" w:rsidP="00987705">
      <w:pPr>
        <w:pStyle w:val="Tijeloteksta"/>
        <w:ind w:left="1080"/>
        <w:jc w:val="left"/>
        <w:rPr>
          <w:b/>
          <w:color w:val="000080"/>
          <w:sz w:val="20"/>
          <w:szCs w:val="20"/>
        </w:rPr>
      </w:pPr>
    </w:p>
    <w:p w:rsidR="00987705" w:rsidRPr="00C12800" w:rsidRDefault="00987705" w:rsidP="00987705">
      <w:pPr>
        <w:pStyle w:val="Tijeloteksta"/>
        <w:ind w:left="1080"/>
        <w:jc w:val="left"/>
        <w:rPr>
          <w:b/>
          <w:color w:val="000080"/>
          <w:sz w:val="20"/>
          <w:szCs w:val="20"/>
        </w:rPr>
      </w:pPr>
    </w:p>
    <w:p w:rsidR="00987705" w:rsidRPr="00C12800" w:rsidRDefault="00987705" w:rsidP="008F7E3C">
      <w:pPr>
        <w:pStyle w:val="Naslov4"/>
        <w:numPr>
          <w:ilvl w:val="0"/>
          <w:numId w:val="28"/>
        </w:numPr>
        <w:rPr>
          <w:rFonts w:ascii="Times New Roman" w:hAnsi="Times New Roman"/>
        </w:rPr>
      </w:pPr>
      <w:r w:rsidRPr="00C12800">
        <w:rPr>
          <w:rFonts w:ascii="Times New Roman" w:hAnsi="Times New Roman"/>
        </w:rPr>
        <w:t>ZAŠTITA ŽIVOTA, ZDRAVLJA,  PRIVATNOSTI  I DOSTOJANSTVA RADNIKA TE POSTUPAK I MJERE ZAŠTITE DOSTOJANSTVA RADNIKA</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left"/>
        <w:rPr>
          <w:b/>
          <w:bCs/>
          <w:color w:val="000080"/>
          <w:sz w:val="22"/>
        </w:rPr>
      </w:pPr>
      <w:r w:rsidRPr="00C12800">
        <w:rPr>
          <w:b/>
          <w:bCs/>
          <w:color w:val="000080"/>
          <w:sz w:val="22"/>
        </w:rPr>
        <w:t>1. Zaštita i sigurnost na radu</w:t>
      </w:r>
    </w:p>
    <w:p w:rsidR="00987705" w:rsidRPr="00C12800" w:rsidRDefault="00987705" w:rsidP="00987705">
      <w:pPr>
        <w:pStyle w:val="Tijeloteksta"/>
        <w:jc w:val="left"/>
        <w:rPr>
          <w:b/>
          <w:bCs/>
          <w:color w:val="000080"/>
          <w:sz w:val="22"/>
        </w:rPr>
      </w:pPr>
    </w:p>
    <w:p w:rsidR="00987705" w:rsidRPr="00C12800" w:rsidRDefault="00362878" w:rsidP="00987705">
      <w:pPr>
        <w:pStyle w:val="Tijeloteksta"/>
        <w:rPr>
          <w:b/>
          <w:color w:val="000080"/>
          <w:sz w:val="22"/>
        </w:rPr>
      </w:pPr>
      <w:r>
        <w:rPr>
          <w:b/>
          <w:color w:val="000080"/>
          <w:sz w:val="22"/>
        </w:rPr>
        <w:t>Članak 73</w:t>
      </w:r>
      <w:r w:rsidR="00987705"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70"/>
        </w:numPr>
        <w:jc w:val="both"/>
        <w:rPr>
          <w:color w:val="000080"/>
          <w:sz w:val="22"/>
        </w:rPr>
      </w:pPr>
      <w:r w:rsidRPr="00C12800">
        <w:rPr>
          <w:color w:val="000080"/>
          <w:sz w:val="22"/>
        </w:rPr>
        <w:t>U Školi se osiguravaju uvjeti rada kojima će se štititi zdravlje i omogućiti redovan rad radnika.</w:t>
      </w:r>
    </w:p>
    <w:p w:rsidR="00987705" w:rsidRPr="00C12800" w:rsidRDefault="00987705" w:rsidP="008F7E3C">
      <w:pPr>
        <w:pStyle w:val="Tijeloteksta"/>
        <w:numPr>
          <w:ilvl w:val="0"/>
          <w:numId w:val="70"/>
        </w:numPr>
        <w:jc w:val="both"/>
        <w:rPr>
          <w:color w:val="000080"/>
          <w:sz w:val="22"/>
        </w:rPr>
      </w:pPr>
      <w:r w:rsidRPr="00C12800">
        <w:rPr>
          <w:color w:val="000080"/>
          <w:sz w:val="22"/>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987705" w:rsidRPr="00C12800" w:rsidRDefault="00987705" w:rsidP="008F7E3C">
      <w:pPr>
        <w:pStyle w:val="Tijeloteksta"/>
        <w:numPr>
          <w:ilvl w:val="0"/>
          <w:numId w:val="70"/>
        </w:numPr>
        <w:jc w:val="both"/>
        <w:rPr>
          <w:color w:val="000080"/>
          <w:sz w:val="22"/>
        </w:rPr>
      </w:pPr>
      <w:r w:rsidRPr="00C12800">
        <w:rPr>
          <w:color w:val="000080"/>
          <w:sz w:val="22"/>
        </w:rPr>
        <w:t>Ravnatelj je dužan dostaviti pisane upute o uvjetima i načinu korištenja prostora, prostorija, opasnih tvari, sredstava za rad i opreme te osigurati da ista u svakom trenutku bude ispravna.</w:t>
      </w:r>
    </w:p>
    <w:p w:rsidR="00987705" w:rsidRPr="00C12800" w:rsidRDefault="00987705" w:rsidP="00987705">
      <w:pPr>
        <w:pStyle w:val="Tijeloteksta"/>
        <w:jc w:val="left"/>
        <w:rPr>
          <w:color w:val="000080"/>
          <w:sz w:val="22"/>
        </w:rPr>
      </w:pPr>
    </w:p>
    <w:p w:rsidR="00987705" w:rsidRPr="00C12800" w:rsidRDefault="00362878" w:rsidP="00987705">
      <w:pPr>
        <w:pStyle w:val="Tijeloteksta"/>
        <w:rPr>
          <w:b/>
          <w:color w:val="000080"/>
          <w:sz w:val="22"/>
        </w:rPr>
      </w:pPr>
      <w:r>
        <w:rPr>
          <w:b/>
          <w:color w:val="000080"/>
          <w:sz w:val="22"/>
        </w:rPr>
        <w:t>Članak 74</w:t>
      </w:r>
      <w:r w:rsidR="00987705"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71"/>
        </w:numPr>
        <w:jc w:val="both"/>
        <w:rPr>
          <w:color w:val="000080"/>
          <w:sz w:val="22"/>
        </w:rPr>
      </w:pPr>
      <w:r w:rsidRPr="00C12800">
        <w:rPr>
          <w:color w:val="000080"/>
          <w:sz w:val="22"/>
        </w:rPr>
        <w:t>Radnik je dužan pridržavati se pravila o zaštiti zdravlja i sigurnosti na radu.</w:t>
      </w:r>
    </w:p>
    <w:p w:rsidR="00987705" w:rsidRPr="00C12800" w:rsidRDefault="00987705" w:rsidP="008F7E3C">
      <w:pPr>
        <w:pStyle w:val="Tijeloteksta"/>
        <w:numPr>
          <w:ilvl w:val="0"/>
          <w:numId w:val="71"/>
        </w:numPr>
        <w:jc w:val="both"/>
        <w:rPr>
          <w:color w:val="000080"/>
          <w:sz w:val="22"/>
        </w:rPr>
      </w:pPr>
      <w:r w:rsidRPr="00C12800">
        <w:rPr>
          <w:color w:val="000080"/>
          <w:sz w:val="22"/>
        </w:rPr>
        <w:t xml:space="preserve"> je dužan brinuti se za vlastitu sigurnost i zdravlje, kao i za sigurnost i zdravlje drugih radnika s kojima je neposredno vezan u procesu rada te osoba koje borave u Školi.</w:t>
      </w:r>
    </w:p>
    <w:p w:rsidR="00987705" w:rsidRPr="00C12800" w:rsidRDefault="00987705" w:rsidP="00987705">
      <w:pPr>
        <w:pStyle w:val="Tijeloteksta"/>
        <w:jc w:val="left"/>
        <w:rPr>
          <w:color w:val="000080"/>
          <w:sz w:val="22"/>
        </w:rPr>
      </w:pPr>
    </w:p>
    <w:p w:rsidR="00987705" w:rsidRPr="00C12800" w:rsidRDefault="00362878" w:rsidP="00987705">
      <w:pPr>
        <w:pStyle w:val="Tijeloteksta"/>
        <w:rPr>
          <w:b/>
          <w:color w:val="000080"/>
          <w:sz w:val="22"/>
        </w:rPr>
      </w:pPr>
      <w:r>
        <w:rPr>
          <w:b/>
          <w:color w:val="000080"/>
          <w:sz w:val="22"/>
        </w:rPr>
        <w:t>Članak 75</w:t>
      </w:r>
      <w:r w:rsidR="00987705"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72"/>
        </w:numPr>
        <w:jc w:val="both"/>
        <w:rPr>
          <w:color w:val="000080"/>
          <w:sz w:val="22"/>
        </w:rPr>
      </w:pPr>
      <w:r w:rsidRPr="00C12800">
        <w:rPr>
          <w:color w:val="000080"/>
          <w:sz w:val="22"/>
        </w:rPr>
        <w:t>Prigodom sklapanja ugovora o radu radnik je dužan izvijestiti ravnatelja o okolnostima koje mogu utjecati na obavljanje ugovornih poslova.</w:t>
      </w:r>
    </w:p>
    <w:p w:rsidR="00987705" w:rsidRPr="00C12800" w:rsidRDefault="00987705" w:rsidP="008F7E3C">
      <w:pPr>
        <w:pStyle w:val="Tijeloteksta"/>
        <w:numPr>
          <w:ilvl w:val="0"/>
          <w:numId w:val="72"/>
        </w:numPr>
        <w:jc w:val="both"/>
        <w:rPr>
          <w:color w:val="000080"/>
          <w:sz w:val="22"/>
        </w:rPr>
      </w:pPr>
      <w:r w:rsidRPr="00C12800">
        <w:rPr>
          <w:color w:val="000080"/>
          <w:sz w:val="22"/>
        </w:rPr>
        <w:t>Odgovornost za propuštanje iz stavka 1. ovoga članka snosi radnik.</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left"/>
        <w:rPr>
          <w:b/>
          <w:bCs/>
          <w:color w:val="000080"/>
          <w:sz w:val="22"/>
        </w:rPr>
      </w:pPr>
      <w:r w:rsidRPr="00C12800">
        <w:rPr>
          <w:b/>
          <w:bCs/>
          <w:color w:val="000080"/>
          <w:sz w:val="22"/>
        </w:rPr>
        <w:t>2. Zaštita privatnosti radnika</w:t>
      </w:r>
    </w:p>
    <w:p w:rsidR="00987705" w:rsidRPr="00C12800" w:rsidRDefault="00987705" w:rsidP="00987705">
      <w:pPr>
        <w:pStyle w:val="Tijeloteksta"/>
        <w:jc w:val="left"/>
        <w:rPr>
          <w:color w:val="000080"/>
          <w:sz w:val="22"/>
        </w:rPr>
      </w:pPr>
    </w:p>
    <w:p w:rsidR="00987705" w:rsidRPr="00C12800" w:rsidRDefault="00362878" w:rsidP="00987705">
      <w:pPr>
        <w:pStyle w:val="Tijeloteksta"/>
        <w:rPr>
          <w:b/>
          <w:color w:val="000080"/>
          <w:sz w:val="22"/>
        </w:rPr>
      </w:pPr>
      <w:r>
        <w:rPr>
          <w:b/>
          <w:color w:val="000080"/>
          <w:sz w:val="22"/>
        </w:rPr>
        <w:t>Članak 76</w:t>
      </w:r>
      <w:r w:rsidR="00987705" w:rsidRPr="00C12800">
        <w:rPr>
          <w:b/>
          <w:color w:val="000080"/>
          <w:sz w:val="22"/>
        </w:rPr>
        <w:t>.</w:t>
      </w:r>
    </w:p>
    <w:p w:rsidR="00987705" w:rsidRPr="00C12800" w:rsidRDefault="00987705" w:rsidP="00987705">
      <w:pPr>
        <w:autoSpaceDE w:val="0"/>
        <w:autoSpaceDN w:val="0"/>
        <w:adjustRightInd w:val="0"/>
        <w:rPr>
          <w:color w:val="000080"/>
          <w:sz w:val="23"/>
          <w:szCs w:val="23"/>
        </w:rPr>
      </w:pPr>
    </w:p>
    <w:p w:rsidR="00987705" w:rsidRPr="00C12800" w:rsidRDefault="00987705" w:rsidP="008F7E3C">
      <w:pPr>
        <w:pStyle w:val="Tijeloteksta"/>
        <w:numPr>
          <w:ilvl w:val="0"/>
          <w:numId w:val="73"/>
        </w:numPr>
        <w:jc w:val="both"/>
        <w:rPr>
          <w:color w:val="000080"/>
          <w:sz w:val="22"/>
        </w:rPr>
      </w:pPr>
      <w:r w:rsidRPr="00C12800">
        <w:rPr>
          <w:color w:val="000080"/>
          <w:sz w:val="22"/>
        </w:rPr>
        <w:t>Radnik treba pravodobno dostaviti tijelima Škole odgovarajuće osobne podatke i isprave utvrđene propisima o evidencijama u oblasti rada i evidencije o radnicima zaposlenim kod poslodavca za ostvarivanje prava iz radnog odnosa.</w:t>
      </w:r>
    </w:p>
    <w:p w:rsidR="00987705" w:rsidRPr="00C12800" w:rsidRDefault="00987705" w:rsidP="00987705">
      <w:pPr>
        <w:pStyle w:val="Tijeloteksta"/>
        <w:jc w:val="both"/>
        <w:rPr>
          <w:color w:val="000080"/>
          <w:sz w:val="22"/>
        </w:rPr>
      </w:pPr>
    </w:p>
    <w:p w:rsidR="00987705" w:rsidRPr="00362878" w:rsidRDefault="00987705" w:rsidP="008F7E3C">
      <w:pPr>
        <w:pStyle w:val="Odlomakpopisa"/>
        <w:numPr>
          <w:ilvl w:val="0"/>
          <w:numId w:val="73"/>
        </w:numPr>
        <w:autoSpaceDE w:val="0"/>
        <w:autoSpaceDN w:val="0"/>
        <w:adjustRightInd w:val="0"/>
        <w:jc w:val="both"/>
        <w:rPr>
          <w:color w:val="000080"/>
          <w:sz w:val="22"/>
          <w:szCs w:val="23"/>
        </w:rPr>
      </w:pPr>
      <w:r w:rsidRPr="00362878">
        <w:rPr>
          <w:color w:val="000080"/>
          <w:sz w:val="22"/>
          <w:szCs w:val="23"/>
        </w:rPr>
        <w:lastRenderedPageBreak/>
        <w:t>Radnik je dužan na zahtjev ravnatelja predočiti originale isprava kojima dokazuje istinitost pojedinih traženih podataka.</w:t>
      </w:r>
    </w:p>
    <w:p w:rsidR="00987705" w:rsidRPr="00C12800" w:rsidRDefault="00987705" w:rsidP="00987705">
      <w:pPr>
        <w:autoSpaceDE w:val="0"/>
        <w:autoSpaceDN w:val="0"/>
        <w:adjustRightInd w:val="0"/>
        <w:jc w:val="both"/>
        <w:rPr>
          <w:color w:val="000080"/>
          <w:sz w:val="22"/>
          <w:szCs w:val="23"/>
        </w:rPr>
      </w:pPr>
    </w:p>
    <w:p w:rsidR="00987705" w:rsidRPr="00C12800" w:rsidRDefault="00987705" w:rsidP="008F7E3C">
      <w:pPr>
        <w:pStyle w:val="Tijeloteksta"/>
        <w:numPr>
          <w:ilvl w:val="0"/>
          <w:numId w:val="73"/>
        </w:numPr>
        <w:jc w:val="both"/>
        <w:rPr>
          <w:color w:val="000080"/>
          <w:sz w:val="22"/>
        </w:rPr>
      </w:pPr>
      <w:r w:rsidRPr="00C12800">
        <w:rPr>
          <w:color w:val="000080"/>
          <w:sz w:val="22"/>
        </w:rPr>
        <w:t>Štetne posljedice nepravodobne dostave podataka iz stavka 1. ovoga članka snosi radnik.</w:t>
      </w:r>
    </w:p>
    <w:p w:rsidR="00987705" w:rsidRPr="00C12800" w:rsidRDefault="00987705" w:rsidP="008F7E3C">
      <w:pPr>
        <w:pStyle w:val="Tijeloteksta"/>
        <w:numPr>
          <w:ilvl w:val="0"/>
          <w:numId w:val="73"/>
        </w:numPr>
        <w:jc w:val="both"/>
        <w:rPr>
          <w:color w:val="000080"/>
          <w:sz w:val="22"/>
        </w:rPr>
      </w:pPr>
      <w:r w:rsidRPr="00C12800">
        <w:rPr>
          <w:color w:val="000080"/>
          <w:sz w:val="22"/>
        </w:rPr>
        <w:t xml:space="preserve">Tijela Škole ne smiju prisilnim mjerama tražiti od radnika dostavljanje osobnih podataka koji su u možebitnoj svezi s ostvarivanjem prava drugih radnika u Školi.    </w:t>
      </w:r>
    </w:p>
    <w:p w:rsidR="00987705" w:rsidRPr="00C12800" w:rsidRDefault="00987705" w:rsidP="00987705">
      <w:pPr>
        <w:pStyle w:val="Tijeloteksta"/>
        <w:jc w:val="both"/>
        <w:rPr>
          <w:color w:val="000080"/>
          <w:sz w:val="22"/>
        </w:rPr>
      </w:pPr>
    </w:p>
    <w:p w:rsidR="00987705" w:rsidRPr="00C12800" w:rsidRDefault="00362878" w:rsidP="00987705">
      <w:pPr>
        <w:pStyle w:val="Tijeloteksta"/>
        <w:rPr>
          <w:color w:val="000080"/>
          <w:sz w:val="22"/>
        </w:rPr>
      </w:pPr>
      <w:r>
        <w:rPr>
          <w:b/>
          <w:color w:val="000080"/>
          <w:sz w:val="22"/>
        </w:rPr>
        <w:t>Članak 77</w:t>
      </w:r>
      <w:r w:rsidR="00987705"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74"/>
        </w:numPr>
        <w:jc w:val="both"/>
        <w:rPr>
          <w:color w:val="000080"/>
          <w:sz w:val="22"/>
        </w:rPr>
      </w:pPr>
      <w:r w:rsidRPr="00C12800">
        <w:rPr>
          <w:color w:val="000080"/>
          <w:sz w:val="22"/>
        </w:rPr>
        <w:t>Osobne podatke o radnicima može prikupljati, obrađivati, koristiti i dostavljati trećim osobama samo ravnatelj ili radnik Škole kojega za to ravnatelj pisano opunomoći.</w:t>
      </w:r>
    </w:p>
    <w:p w:rsidR="00987705" w:rsidRPr="00C12800" w:rsidRDefault="00987705" w:rsidP="008F7E3C">
      <w:pPr>
        <w:pStyle w:val="Tijeloteksta"/>
        <w:numPr>
          <w:ilvl w:val="0"/>
          <w:numId w:val="74"/>
        </w:numPr>
        <w:jc w:val="both"/>
        <w:rPr>
          <w:color w:val="000080"/>
          <w:sz w:val="22"/>
        </w:rPr>
      </w:pPr>
      <w:r w:rsidRPr="00C12800">
        <w:rPr>
          <w:color w:val="000080"/>
          <w:sz w:val="22"/>
        </w:rPr>
        <w:t>Radnikovi osobni podaci mogu se dostavljati trećima samo uz njegovu prethodnu pisanu suglasnost.</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left"/>
        <w:rPr>
          <w:b/>
          <w:bCs/>
          <w:color w:val="000080"/>
          <w:sz w:val="22"/>
        </w:rPr>
      </w:pPr>
      <w:r w:rsidRPr="00C12800">
        <w:rPr>
          <w:b/>
          <w:bCs/>
          <w:color w:val="000080"/>
          <w:sz w:val="22"/>
        </w:rPr>
        <w:t xml:space="preserve">3. Zaštita dostojanstva </w:t>
      </w:r>
    </w:p>
    <w:p w:rsidR="00987705" w:rsidRPr="00C12800" w:rsidRDefault="00987705" w:rsidP="00987705">
      <w:pPr>
        <w:pStyle w:val="Tijeloteksta"/>
        <w:jc w:val="left"/>
        <w:rPr>
          <w:b/>
          <w:color w:val="000080"/>
          <w:sz w:val="22"/>
        </w:rPr>
      </w:pPr>
    </w:p>
    <w:p w:rsidR="00987705" w:rsidRPr="00C12800" w:rsidRDefault="005A36BC" w:rsidP="00987705">
      <w:pPr>
        <w:pStyle w:val="Tijeloteksta"/>
        <w:rPr>
          <w:b/>
          <w:color w:val="000080"/>
          <w:sz w:val="22"/>
        </w:rPr>
      </w:pPr>
      <w:r>
        <w:rPr>
          <w:b/>
          <w:color w:val="000080"/>
          <w:sz w:val="22"/>
        </w:rPr>
        <w:t>Članak 78</w:t>
      </w:r>
      <w:r w:rsidR="00987705"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 xml:space="preserve">Škola je dužna zaštiti dostojanstvo radnika za vrijeme obavljanja posla te osigurati radnicima uvjete rada u kojima neće biti izloženi uznemiravanju ili spolnom uznemiravanju. </w:t>
      </w:r>
    </w:p>
    <w:p w:rsidR="00987705" w:rsidRPr="00C12800" w:rsidRDefault="00987705" w:rsidP="00987705">
      <w:pPr>
        <w:pStyle w:val="Tijeloteksta"/>
        <w:rPr>
          <w:b/>
          <w:color w:val="000080"/>
          <w:sz w:val="22"/>
        </w:rPr>
      </w:pPr>
    </w:p>
    <w:p w:rsidR="00987705" w:rsidRPr="00C12800" w:rsidRDefault="005A36BC" w:rsidP="00987705">
      <w:pPr>
        <w:pStyle w:val="Tijeloteksta"/>
        <w:rPr>
          <w:b/>
          <w:color w:val="000080"/>
          <w:sz w:val="22"/>
        </w:rPr>
      </w:pPr>
      <w:r>
        <w:rPr>
          <w:b/>
          <w:color w:val="000080"/>
          <w:sz w:val="22"/>
        </w:rPr>
        <w:t>Članak 79</w:t>
      </w:r>
      <w:r w:rsidR="00987705"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75"/>
        </w:numPr>
        <w:jc w:val="both"/>
        <w:rPr>
          <w:color w:val="000080"/>
          <w:sz w:val="22"/>
        </w:rPr>
      </w:pPr>
      <w:r w:rsidRPr="00C12800">
        <w:rPr>
          <w:color w:val="000080"/>
          <w:sz w:val="22"/>
        </w:rPr>
        <w:t>Radnici Škole tijekom rada trebaju poštovati dostojanstvo drugih radnika i ne smiju ih tjelesno ili verbalno, odnosno spolno uznemiravati.</w:t>
      </w:r>
    </w:p>
    <w:p w:rsidR="00987705" w:rsidRPr="00C12800" w:rsidRDefault="00987705" w:rsidP="008F7E3C">
      <w:pPr>
        <w:pStyle w:val="Tijeloteksta"/>
        <w:numPr>
          <w:ilvl w:val="0"/>
          <w:numId w:val="75"/>
        </w:numPr>
        <w:jc w:val="both"/>
        <w:rPr>
          <w:color w:val="000080"/>
          <w:sz w:val="22"/>
        </w:rPr>
      </w:pPr>
      <w:r w:rsidRPr="00C12800">
        <w:rPr>
          <w:color w:val="000080"/>
          <w:sz w:val="22"/>
        </w:rPr>
        <w:t>Pod uznemiravanjem radnika Škole smatra se svako protupravno činjenje koje  ima za cilj ili stvarno predstavlja povredu dostojanstva radnika, a koje uzrokuje strah ili neprijateljsko, ponižavajuće ili uvredljivo okruženje.</w:t>
      </w:r>
    </w:p>
    <w:p w:rsidR="00987705" w:rsidRPr="00C12800" w:rsidRDefault="00987705" w:rsidP="008F7E3C">
      <w:pPr>
        <w:pStyle w:val="Tijeloteksta"/>
        <w:numPr>
          <w:ilvl w:val="0"/>
          <w:numId w:val="75"/>
        </w:numPr>
        <w:jc w:val="both"/>
        <w:rPr>
          <w:color w:val="000080"/>
          <w:sz w:val="22"/>
        </w:rPr>
      </w:pPr>
      <w:r w:rsidRPr="00C12800">
        <w:rPr>
          <w:color w:val="000080"/>
          <w:sz w:val="22"/>
        </w:rPr>
        <w:t>Pod spolnim uznemiravanjem radnika Škole smatra se svako verbalno, neverbalno ili tjelesno ponašanje spolne naravi koje ima za cilj ili stvarno predstavlja povrjedu dostojanstva radnika, a koje uzrokuje strah ili neprijateljsko, ponižavajuće ili uvredljivo okruženje.</w:t>
      </w:r>
    </w:p>
    <w:p w:rsidR="00987705" w:rsidRPr="00C12800" w:rsidRDefault="00987705" w:rsidP="00987705">
      <w:pPr>
        <w:pStyle w:val="Tijeloteksta"/>
        <w:jc w:val="both"/>
        <w:rPr>
          <w:color w:val="000080"/>
          <w:sz w:val="22"/>
        </w:rPr>
      </w:pPr>
    </w:p>
    <w:p w:rsidR="00987705" w:rsidRPr="00C12800" w:rsidRDefault="005A36BC" w:rsidP="00987705">
      <w:pPr>
        <w:pStyle w:val="Tijeloteksta"/>
        <w:rPr>
          <w:color w:val="000080"/>
          <w:sz w:val="22"/>
        </w:rPr>
      </w:pPr>
      <w:r>
        <w:rPr>
          <w:b/>
          <w:color w:val="000080"/>
          <w:sz w:val="22"/>
        </w:rPr>
        <w:t>Članak 80</w:t>
      </w:r>
      <w:r w:rsidR="00987705" w:rsidRPr="00C12800">
        <w:rPr>
          <w:color w:val="000080"/>
          <w:sz w:val="22"/>
        </w:rPr>
        <w:t>.</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Svako radnikovo uznemiravanje ili spolno uznemiravanje drugih radnika predstavlja povredu obveza iz radnog odnosa.</w:t>
      </w:r>
    </w:p>
    <w:p w:rsidR="00987705" w:rsidRPr="00C12800" w:rsidRDefault="00987705" w:rsidP="00987705">
      <w:pPr>
        <w:pStyle w:val="Tijeloteksta"/>
        <w:jc w:val="left"/>
        <w:rPr>
          <w:color w:val="000080"/>
          <w:sz w:val="22"/>
        </w:rPr>
      </w:pPr>
    </w:p>
    <w:p w:rsidR="00987705" w:rsidRPr="00C12800" w:rsidRDefault="005A36BC" w:rsidP="00987705">
      <w:pPr>
        <w:pStyle w:val="Tijeloteksta"/>
        <w:rPr>
          <w:color w:val="000080"/>
          <w:sz w:val="22"/>
        </w:rPr>
      </w:pPr>
      <w:r>
        <w:rPr>
          <w:b/>
          <w:color w:val="000080"/>
          <w:sz w:val="22"/>
        </w:rPr>
        <w:t>Članak 81</w:t>
      </w:r>
      <w:r w:rsidR="00987705" w:rsidRPr="00C12800">
        <w:rPr>
          <w:color w:val="000080"/>
          <w:sz w:val="22"/>
        </w:rPr>
        <w:t>.</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O obvezi poštovanja dostojanstva radnika i zabrani uznemiravanja ili spolnog uznemiravanja ravnatelj je dužan upozoriti radnike putem oglasne ploče u Školi.</w:t>
      </w:r>
    </w:p>
    <w:p w:rsidR="00987705" w:rsidRPr="00C12800" w:rsidRDefault="00987705" w:rsidP="00987705">
      <w:pPr>
        <w:pStyle w:val="Tijeloteksta"/>
        <w:jc w:val="left"/>
        <w:rPr>
          <w:color w:val="000080"/>
          <w:sz w:val="22"/>
        </w:rPr>
      </w:pPr>
    </w:p>
    <w:p w:rsidR="00987705" w:rsidRPr="00C12800" w:rsidRDefault="005A36BC" w:rsidP="00987705">
      <w:pPr>
        <w:pStyle w:val="Tijeloteksta"/>
        <w:rPr>
          <w:b/>
          <w:color w:val="000080"/>
          <w:sz w:val="22"/>
        </w:rPr>
      </w:pPr>
      <w:r>
        <w:rPr>
          <w:b/>
          <w:color w:val="000080"/>
          <w:sz w:val="22"/>
        </w:rPr>
        <w:t>Članak 82</w:t>
      </w:r>
      <w:r w:rsidR="00987705"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76"/>
        </w:numPr>
        <w:jc w:val="both"/>
        <w:rPr>
          <w:color w:val="000080"/>
          <w:sz w:val="22"/>
        </w:rPr>
      </w:pPr>
      <w:r w:rsidRPr="00C12800">
        <w:rPr>
          <w:color w:val="000080"/>
          <w:sz w:val="22"/>
        </w:rPr>
        <w:t>Ravnatelj je dužan imenovati osobu koja je osim njega ovlaštena primati i rješavati pritužbe vezane za zaštitu dostojanstva radnika.</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76"/>
        </w:numPr>
        <w:jc w:val="both"/>
        <w:rPr>
          <w:color w:val="000080"/>
          <w:sz w:val="22"/>
        </w:rPr>
      </w:pPr>
      <w:r w:rsidRPr="00C12800">
        <w:rPr>
          <w:color w:val="000080"/>
          <w:sz w:val="22"/>
        </w:rPr>
        <w:t>Ravnatelj ili osoba navedena u stavku 1. ovog članka dužna je u roku od osam dana od dana dostave pritužbe o počinjenom uznemiravanju i spolnom uznemiravanju, ispitati takvu pritužbu i ukoliko utvrdi da uznemiravanje i spolno uznemiravanje postoji, poduzeti sve potrebne mjere primjerene konkretnom slučaju u svrhu sprečavanja nastavka uznemiravanja ili spolnog uznemiravanja.</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76"/>
        </w:numPr>
        <w:jc w:val="both"/>
        <w:rPr>
          <w:color w:val="000080"/>
          <w:sz w:val="22"/>
        </w:rPr>
      </w:pPr>
      <w:r w:rsidRPr="00C12800">
        <w:rPr>
          <w:color w:val="000080"/>
          <w:sz w:val="22"/>
        </w:rPr>
        <w:t>Ravnatelj se obvezuje u svim slučajevima podnijete pritužbe za uznemiravanje osigurati takve uvjete da radnik koji je podnio pritužbu neće zbog toga snositi nikakve štetne posljedice.</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76"/>
        </w:numPr>
        <w:jc w:val="both"/>
        <w:rPr>
          <w:color w:val="000080"/>
          <w:sz w:val="22"/>
        </w:rPr>
      </w:pPr>
      <w:r w:rsidRPr="00C12800">
        <w:rPr>
          <w:color w:val="000080"/>
          <w:sz w:val="22"/>
        </w:rPr>
        <w:t>Ravnatelj će, ovisno o okolnostima slučaja, poduzeti odgovarajuće radnje radi sprečavanja daljnjeg uznemiravanja radnika (npr. drugačiji raspored radnog vremena, promjena mjesta rada i sl.).</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76"/>
        </w:numPr>
        <w:jc w:val="both"/>
        <w:rPr>
          <w:color w:val="000080"/>
          <w:sz w:val="22"/>
        </w:rPr>
      </w:pPr>
      <w:r w:rsidRPr="00C12800">
        <w:rPr>
          <w:color w:val="000080"/>
          <w:sz w:val="22"/>
        </w:rPr>
        <w:t>O svim radnjama koje je provela, ovlaštena osoba obvezna je voditi zabilješke.</w:t>
      </w:r>
    </w:p>
    <w:p w:rsidR="00987705" w:rsidRPr="00C12800" w:rsidRDefault="00987705" w:rsidP="00987705">
      <w:pPr>
        <w:pStyle w:val="Tijeloteksta"/>
        <w:jc w:val="left"/>
        <w:rPr>
          <w:color w:val="000080"/>
          <w:sz w:val="22"/>
        </w:rPr>
      </w:pPr>
    </w:p>
    <w:p w:rsidR="00987705" w:rsidRPr="00C12800" w:rsidRDefault="00987705" w:rsidP="00987705">
      <w:pPr>
        <w:pStyle w:val="Tijeloteksta"/>
        <w:rPr>
          <w:b/>
          <w:color w:val="000080"/>
          <w:sz w:val="22"/>
        </w:rPr>
      </w:pPr>
      <w:r w:rsidRPr="00C12800">
        <w:rPr>
          <w:b/>
          <w:color w:val="000080"/>
          <w:sz w:val="22"/>
        </w:rPr>
        <w:t>Članak 8</w:t>
      </w:r>
      <w:r w:rsidR="005A36BC">
        <w:rPr>
          <w:b/>
          <w:color w:val="000080"/>
          <w:sz w:val="22"/>
        </w:rPr>
        <w:t>3</w:t>
      </w:r>
      <w:r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77"/>
        </w:numPr>
        <w:jc w:val="both"/>
        <w:rPr>
          <w:color w:val="000080"/>
          <w:sz w:val="22"/>
        </w:rPr>
      </w:pPr>
      <w:r w:rsidRPr="00C12800">
        <w:rPr>
          <w:color w:val="000080"/>
          <w:sz w:val="22"/>
        </w:rPr>
        <w:t>Kada ravnatelj ili osoba koju on ovlasti za primanje ili rješavanje pritužbi vezanih za zaštitu dostojanstva radnika primi pritužbu ili neposredno sazna da neki od radnika u Školi uznemirava ili spolno uznemirava druge radnike, dužan je radnika za kojeg postoji osnovana sumnja da je uznemiravao i spolno uznemiravao druge radnike pozvati na razgovor i zatražiti da se očituje usmeno i pismeno o djelu za koje se tereti.</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77"/>
        </w:numPr>
        <w:jc w:val="both"/>
        <w:rPr>
          <w:color w:val="000080"/>
          <w:sz w:val="22"/>
        </w:rPr>
      </w:pPr>
      <w:r w:rsidRPr="00C12800">
        <w:rPr>
          <w:color w:val="000080"/>
          <w:sz w:val="22"/>
        </w:rPr>
        <w:t>Odbijanje radnika da postupi sukladno prethodnom stavku ovog članka je skrivljeno ponašanje koje predstavlja razlog za redovno ili izvanredno otkazivanje ugovora o radu.</w:t>
      </w:r>
    </w:p>
    <w:p w:rsidR="00987705" w:rsidRPr="00C12800" w:rsidRDefault="00987705" w:rsidP="00987705">
      <w:pPr>
        <w:pStyle w:val="Tijeloteksta"/>
        <w:rPr>
          <w:b/>
          <w:color w:val="000080"/>
          <w:sz w:val="22"/>
        </w:rPr>
      </w:pPr>
    </w:p>
    <w:p w:rsidR="00987705" w:rsidRPr="00C12800" w:rsidRDefault="005A36BC" w:rsidP="00987705">
      <w:pPr>
        <w:pStyle w:val="Tijeloteksta"/>
        <w:rPr>
          <w:b/>
          <w:color w:val="000080"/>
          <w:sz w:val="22"/>
        </w:rPr>
      </w:pPr>
      <w:r>
        <w:rPr>
          <w:b/>
          <w:color w:val="000080"/>
          <w:sz w:val="22"/>
        </w:rPr>
        <w:t>Članak 84</w:t>
      </w:r>
      <w:r w:rsidR="00987705"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78"/>
        </w:numPr>
        <w:jc w:val="both"/>
        <w:rPr>
          <w:color w:val="000080"/>
          <w:sz w:val="22"/>
        </w:rPr>
      </w:pPr>
      <w:r w:rsidRPr="00C12800">
        <w:rPr>
          <w:color w:val="000080"/>
          <w:sz w:val="22"/>
        </w:rPr>
        <w:t>Ukoliko se utvrdi da je pritužba o uznemiravanju ili spolnom uznemiravanju osnovana ravnatelj je obvezan pismeno upozoriti radnika da takvo ponašanje predstavlja tešku povredu obveza iz radnog odnosa, a ukoliko je uznemiravanje ili spolno uznemiravanje počinjeno na osobito težak i grub način ovlašten je takvom radniku redovno ili izvanredno otkazati ugovor o radu.</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78"/>
        </w:numPr>
        <w:jc w:val="both"/>
        <w:rPr>
          <w:color w:val="000080"/>
          <w:sz w:val="22"/>
        </w:rPr>
      </w:pPr>
      <w:r w:rsidRPr="00C12800">
        <w:rPr>
          <w:color w:val="000080"/>
          <w:sz w:val="22"/>
        </w:rPr>
        <w:t>Ukoliko je uznemiravanje i spolno uznemiravanje počinjeno na osobito grub način, s obzirom na okolnosti slučaja, ravnatelj je ovlašten radnika koji uznemirava ili spolno uznemirava druge radnike odmah udaljiti s radnog mjesta, odnosno mjesta skrivljenog ponašanja, a prema potrebi i iz prostora Škole.</w:t>
      </w:r>
    </w:p>
    <w:p w:rsidR="00987705" w:rsidRPr="00C12800" w:rsidRDefault="00987705" w:rsidP="00987705">
      <w:pPr>
        <w:pStyle w:val="Tijeloteksta"/>
        <w:jc w:val="both"/>
        <w:rPr>
          <w:color w:val="000080"/>
          <w:sz w:val="22"/>
        </w:rPr>
      </w:pPr>
    </w:p>
    <w:p w:rsidR="00987705" w:rsidRPr="00C12800" w:rsidRDefault="00987705" w:rsidP="008F7E3C">
      <w:pPr>
        <w:pStyle w:val="Tijeloteksta"/>
        <w:numPr>
          <w:ilvl w:val="0"/>
          <w:numId w:val="78"/>
        </w:numPr>
        <w:jc w:val="both"/>
        <w:rPr>
          <w:color w:val="000080"/>
          <w:sz w:val="22"/>
        </w:rPr>
      </w:pPr>
      <w:r w:rsidRPr="00C12800">
        <w:rPr>
          <w:color w:val="000080"/>
          <w:sz w:val="22"/>
        </w:rPr>
        <w:t>Ako radnik odbije postupiti prema nalogu navedenom u prethodnom stavku ovog članka, ravnatelj je dužan pozvati redarstvenu ili zaštitarsku službu da osigura provođenje naloga o udaljenju.</w:t>
      </w:r>
    </w:p>
    <w:p w:rsidR="00987705" w:rsidRPr="00C12800" w:rsidRDefault="00987705" w:rsidP="00987705">
      <w:pPr>
        <w:pStyle w:val="Tijeloteksta"/>
        <w:jc w:val="left"/>
        <w:rPr>
          <w:color w:val="000080"/>
          <w:sz w:val="22"/>
        </w:rPr>
      </w:pPr>
    </w:p>
    <w:p w:rsidR="00987705" w:rsidRPr="00C12800" w:rsidRDefault="00987705" w:rsidP="00987705">
      <w:pPr>
        <w:pStyle w:val="Tijeloteksta"/>
        <w:rPr>
          <w:color w:val="000080"/>
          <w:sz w:val="22"/>
        </w:rPr>
      </w:pPr>
      <w:r w:rsidRPr="00C12800">
        <w:rPr>
          <w:b/>
          <w:color w:val="000080"/>
          <w:sz w:val="22"/>
        </w:rPr>
        <w:t>Članak 8</w:t>
      </w:r>
      <w:r w:rsidR="005A36BC">
        <w:rPr>
          <w:b/>
          <w:color w:val="000080"/>
          <w:sz w:val="22"/>
        </w:rPr>
        <w:t>5</w:t>
      </w:r>
      <w:r w:rsidRPr="00C12800">
        <w:rPr>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79"/>
        </w:numPr>
        <w:jc w:val="both"/>
        <w:rPr>
          <w:color w:val="000080"/>
          <w:sz w:val="22"/>
        </w:rPr>
      </w:pPr>
      <w:r w:rsidRPr="00C12800">
        <w:rPr>
          <w:color w:val="000080"/>
          <w:sz w:val="22"/>
        </w:rPr>
        <w:t>Ako Škola ne p</w:t>
      </w:r>
      <w:r w:rsidR="005A36BC">
        <w:rPr>
          <w:color w:val="000080"/>
          <w:sz w:val="22"/>
        </w:rPr>
        <w:t>ostupi u skladu s člancima 82., 83. i 84</w:t>
      </w:r>
      <w:r w:rsidRPr="00C12800">
        <w:rPr>
          <w:color w:val="000080"/>
          <w:sz w:val="22"/>
        </w:rPr>
        <w:t>. ovog pravilnika ili ako su poduzete mjere očito neprimjerene, radnik koji je uznemiravan ili spolno uznemiravan ima pravo prekinuti rad dok mu se ne osigura zaštita, pod uvjetom da je u daljnjem roku od osam dana zatražio zaštitu pred nadležnim sudom.</w:t>
      </w:r>
    </w:p>
    <w:p w:rsidR="00987705" w:rsidRPr="00C12800" w:rsidRDefault="00987705" w:rsidP="008F7E3C">
      <w:pPr>
        <w:pStyle w:val="Tijeloteksta"/>
        <w:numPr>
          <w:ilvl w:val="0"/>
          <w:numId w:val="79"/>
        </w:numPr>
        <w:jc w:val="both"/>
        <w:rPr>
          <w:color w:val="000080"/>
          <w:sz w:val="22"/>
        </w:rPr>
      </w:pPr>
      <w:r w:rsidRPr="00C12800">
        <w:rPr>
          <w:color w:val="000080"/>
          <w:sz w:val="22"/>
        </w:rPr>
        <w:t>Ako postoje okolnosti zbog kojih nije opravdano očekivati da će Škola zaštititi dostojanstvo radnika, radnik nije obvezan dostaviti pritužbu Školi i ima pravo prekinuti rad, pod uvjetom da je zatražio zaštitu pred nadležnim sudom i o tome obavijestiti poslodavca u roku od osam dana od dana prekida rada.</w:t>
      </w:r>
    </w:p>
    <w:p w:rsidR="00987705" w:rsidRPr="00C12800" w:rsidRDefault="00987705" w:rsidP="008F7E3C">
      <w:pPr>
        <w:pStyle w:val="Tijeloteksta"/>
        <w:numPr>
          <w:ilvl w:val="0"/>
          <w:numId w:val="79"/>
        </w:numPr>
        <w:jc w:val="both"/>
        <w:rPr>
          <w:color w:val="000080"/>
          <w:sz w:val="22"/>
        </w:rPr>
      </w:pPr>
      <w:r w:rsidRPr="00C12800">
        <w:rPr>
          <w:color w:val="000080"/>
          <w:sz w:val="22"/>
        </w:rPr>
        <w:t>Ako je pritužba podnijeta u odnosu na radnika koji je ovlašten primati pritužbe, za taj slučaj poslodavac će imenovati odmah po primitku pritužbe drugu osobu koja će biti ovlaštena postupati u tom slučaju prema odredbama ovog Pravilnika.</w:t>
      </w:r>
    </w:p>
    <w:p w:rsidR="00987705" w:rsidRPr="00C12800" w:rsidRDefault="00987705" w:rsidP="00987705">
      <w:pPr>
        <w:pStyle w:val="Tijeloteksta"/>
        <w:jc w:val="left"/>
        <w:rPr>
          <w:b/>
          <w:color w:val="000080"/>
          <w:sz w:val="22"/>
        </w:rPr>
      </w:pPr>
    </w:p>
    <w:p w:rsidR="00987705" w:rsidRPr="00C12800" w:rsidRDefault="005A36BC" w:rsidP="00987705">
      <w:pPr>
        <w:pStyle w:val="Tijeloteksta"/>
        <w:rPr>
          <w:b/>
          <w:color w:val="000080"/>
          <w:sz w:val="22"/>
        </w:rPr>
      </w:pPr>
      <w:r>
        <w:rPr>
          <w:b/>
          <w:color w:val="000080"/>
          <w:sz w:val="22"/>
        </w:rPr>
        <w:t>Članak 86</w:t>
      </w:r>
      <w:r w:rsidR="00987705"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80"/>
        </w:numPr>
        <w:jc w:val="both"/>
        <w:rPr>
          <w:color w:val="000080"/>
          <w:sz w:val="22"/>
        </w:rPr>
      </w:pPr>
      <w:r w:rsidRPr="00C12800">
        <w:rPr>
          <w:color w:val="000080"/>
          <w:sz w:val="22"/>
        </w:rPr>
        <w:t>Osobni podaci radnika koji su utvrđeni u postupku zaštite dostojanstva radnika predstavljaju tajnu i ne smiju se priopćavati trećima.</w:t>
      </w:r>
    </w:p>
    <w:p w:rsidR="00987705" w:rsidRPr="00C12800" w:rsidRDefault="00987705" w:rsidP="008F7E3C">
      <w:pPr>
        <w:pStyle w:val="Tijeloteksta"/>
        <w:numPr>
          <w:ilvl w:val="0"/>
          <w:numId w:val="80"/>
        </w:numPr>
        <w:jc w:val="both"/>
        <w:rPr>
          <w:color w:val="000080"/>
          <w:sz w:val="22"/>
        </w:rPr>
      </w:pPr>
      <w:r w:rsidRPr="00C12800">
        <w:rPr>
          <w:color w:val="000080"/>
          <w:sz w:val="22"/>
        </w:rPr>
        <w:t>Povreda tajnosti podataka iz stavka 1. ovog članka predstavlja težu povredu radne obveze.</w:t>
      </w:r>
    </w:p>
    <w:p w:rsidR="00987705" w:rsidRPr="00C12800" w:rsidRDefault="00987705" w:rsidP="00987705">
      <w:pPr>
        <w:pStyle w:val="Tijeloteksta"/>
        <w:jc w:val="both"/>
        <w:rPr>
          <w:color w:val="000080"/>
          <w:sz w:val="22"/>
        </w:rPr>
      </w:pPr>
    </w:p>
    <w:p w:rsidR="00987705" w:rsidRPr="00C12800" w:rsidRDefault="005A36BC" w:rsidP="00987705">
      <w:pPr>
        <w:pStyle w:val="Tijeloteksta"/>
        <w:rPr>
          <w:b/>
          <w:color w:val="000080"/>
          <w:sz w:val="22"/>
        </w:rPr>
      </w:pPr>
      <w:r>
        <w:rPr>
          <w:b/>
          <w:color w:val="000080"/>
          <w:sz w:val="22"/>
        </w:rPr>
        <w:t>Članak 87</w:t>
      </w:r>
      <w:r w:rsidR="00987705"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81"/>
        </w:numPr>
        <w:jc w:val="both"/>
        <w:rPr>
          <w:color w:val="000080"/>
          <w:sz w:val="22"/>
        </w:rPr>
      </w:pPr>
      <w:r w:rsidRPr="00C12800">
        <w:rPr>
          <w:color w:val="000080"/>
          <w:sz w:val="22"/>
        </w:rPr>
        <w:t>Za vrijeme prekida rada navedenog u članku 8</w:t>
      </w:r>
      <w:r w:rsidR="005A36BC">
        <w:rPr>
          <w:color w:val="000080"/>
          <w:sz w:val="22"/>
        </w:rPr>
        <w:t>5</w:t>
      </w:r>
      <w:r w:rsidRPr="00C12800">
        <w:rPr>
          <w:color w:val="000080"/>
          <w:sz w:val="22"/>
        </w:rPr>
        <w:t>. ovog pravilnika radnik ima pravo na naknadu plaće u visini kao da je radio.</w:t>
      </w:r>
    </w:p>
    <w:p w:rsidR="00987705" w:rsidRPr="00C12800" w:rsidRDefault="00987705" w:rsidP="008F7E3C">
      <w:pPr>
        <w:pStyle w:val="Tijeloteksta"/>
        <w:numPr>
          <w:ilvl w:val="0"/>
          <w:numId w:val="81"/>
        </w:numPr>
        <w:jc w:val="both"/>
        <w:rPr>
          <w:color w:val="000080"/>
          <w:sz w:val="22"/>
        </w:rPr>
      </w:pPr>
      <w:r w:rsidRPr="00C12800">
        <w:rPr>
          <w:color w:val="000080"/>
          <w:sz w:val="22"/>
        </w:rPr>
        <w:t>Radnik koji je</w:t>
      </w:r>
      <w:r w:rsidR="005A36BC">
        <w:rPr>
          <w:color w:val="000080"/>
          <w:sz w:val="22"/>
        </w:rPr>
        <w:t xml:space="preserve"> prekinuo rad sukladno članku 85</w:t>
      </w:r>
      <w:r w:rsidRPr="00C12800">
        <w:rPr>
          <w:color w:val="000080"/>
          <w:sz w:val="22"/>
        </w:rPr>
        <w:t>. ovog pravilnika, a nije zatražio zaštitu pred nadležnim sudom, čini tešku povredu obveza iz radnog odnosa.</w:t>
      </w:r>
    </w:p>
    <w:p w:rsidR="00987705" w:rsidRPr="00C12800" w:rsidRDefault="00987705" w:rsidP="00987705">
      <w:pPr>
        <w:pStyle w:val="Tijeloteksta"/>
        <w:jc w:val="left"/>
        <w:rPr>
          <w:color w:val="000080"/>
          <w:sz w:val="22"/>
        </w:rPr>
      </w:pPr>
    </w:p>
    <w:p w:rsidR="00987705" w:rsidRPr="00C12800" w:rsidRDefault="00987705" w:rsidP="008F7E3C">
      <w:pPr>
        <w:pStyle w:val="Naslov4"/>
        <w:numPr>
          <w:ilvl w:val="0"/>
          <w:numId w:val="27"/>
        </w:numPr>
        <w:rPr>
          <w:rFonts w:ascii="Times New Roman" w:hAnsi="Times New Roman"/>
        </w:rPr>
      </w:pPr>
      <w:r w:rsidRPr="00C12800">
        <w:rPr>
          <w:rFonts w:ascii="Times New Roman" w:hAnsi="Times New Roman"/>
        </w:rPr>
        <w:t>ZABRANA DISKRIMINACIJE</w:t>
      </w:r>
    </w:p>
    <w:p w:rsidR="00987705" w:rsidRPr="00C12800" w:rsidRDefault="00987705" w:rsidP="00987705">
      <w:pPr>
        <w:pStyle w:val="Tijeloteksta"/>
        <w:rPr>
          <w:color w:val="000080"/>
        </w:rPr>
      </w:pPr>
    </w:p>
    <w:p w:rsidR="00987705" w:rsidRPr="00C12800" w:rsidRDefault="005A36BC" w:rsidP="00987705">
      <w:pPr>
        <w:pStyle w:val="Tijeloteksta"/>
        <w:rPr>
          <w:b/>
          <w:color w:val="000080"/>
          <w:sz w:val="22"/>
          <w:szCs w:val="22"/>
        </w:rPr>
      </w:pPr>
      <w:r>
        <w:rPr>
          <w:b/>
          <w:color w:val="000080"/>
          <w:sz w:val="22"/>
          <w:szCs w:val="22"/>
        </w:rPr>
        <w:t>Članak 88</w:t>
      </w:r>
      <w:r w:rsidR="00987705" w:rsidRPr="00C12800">
        <w:rPr>
          <w:b/>
          <w:color w:val="000080"/>
          <w:sz w:val="22"/>
          <w:szCs w:val="22"/>
        </w:rPr>
        <w:t>.</w:t>
      </w:r>
    </w:p>
    <w:p w:rsidR="00987705" w:rsidRPr="00C12800" w:rsidRDefault="00987705" w:rsidP="00987705">
      <w:pPr>
        <w:pStyle w:val="Tijeloteksta"/>
        <w:jc w:val="both"/>
        <w:rPr>
          <w:color w:val="000080"/>
          <w:sz w:val="22"/>
          <w:szCs w:val="22"/>
        </w:rPr>
      </w:pPr>
    </w:p>
    <w:p w:rsidR="00987705" w:rsidRPr="00C12800" w:rsidRDefault="00987705" w:rsidP="008F7E3C">
      <w:pPr>
        <w:pStyle w:val="Tijeloteksta"/>
        <w:numPr>
          <w:ilvl w:val="0"/>
          <w:numId w:val="82"/>
        </w:numPr>
        <w:jc w:val="both"/>
        <w:rPr>
          <w:color w:val="000080"/>
          <w:sz w:val="22"/>
          <w:szCs w:val="22"/>
        </w:rPr>
      </w:pPr>
      <w:r w:rsidRPr="00C12800">
        <w:rPr>
          <w:color w:val="000080"/>
          <w:sz w:val="22"/>
          <w:szCs w:val="22"/>
        </w:rPr>
        <w:t xml:space="preserve">U Školi je zabranjena diskriminacija u svim pojavnim oblicima. </w:t>
      </w:r>
    </w:p>
    <w:p w:rsidR="00987705" w:rsidRPr="00C12800" w:rsidRDefault="00987705" w:rsidP="008F7E3C">
      <w:pPr>
        <w:pStyle w:val="Tijeloteksta"/>
        <w:numPr>
          <w:ilvl w:val="0"/>
          <w:numId w:val="82"/>
        </w:numPr>
        <w:jc w:val="both"/>
        <w:rPr>
          <w:color w:val="000080"/>
          <w:sz w:val="22"/>
          <w:szCs w:val="22"/>
        </w:rPr>
      </w:pPr>
      <w:r w:rsidRPr="00C12800">
        <w:rPr>
          <w:color w:val="000080"/>
          <w:sz w:val="22"/>
          <w:szCs w:val="22"/>
        </w:rPr>
        <w:t>Zabranjena je izravna ili neizravna diskriminacija na području rada i radnih uvjeta, uključujući kriterije za odabir i uvjete pri zapošljavanju, napredovanju, profesionalnom usmjeravanju, stručnom osposobljavanju i usavršavanju te prekvalifikaciji.</w:t>
      </w:r>
    </w:p>
    <w:p w:rsidR="00987705" w:rsidRPr="00C12800" w:rsidRDefault="00987705" w:rsidP="00987705">
      <w:pPr>
        <w:pStyle w:val="Tijeloteksta"/>
        <w:jc w:val="both"/>
        <w:rPr>
          <w:color w:val="000080"/>
          <w:sz w:val="22"/>
          <w:szCs w:val="22"/>
        </w:rPr>
      </w:pPr>
    </w:p>
    <w:p w:rsidR="00987705" w:rsidRPr="00C12800" w:rsidRDefault="00987705" w:rsidP="008F7E3C">
      <w:pPr>
        <w:pStyle w:val="Tijeloteksta"/>
        <w:numPr>
          <w:ilvl w:val="0"/>
          <w:numId w:val="82"/>
        </w:numPr>
        <w:jc w:val="both"/>
        <w:rPr>
          <w:color w:val="000080"/>
          <w:sz w:val="22"/>
          <w:szCs w:val="22"/>
        </w:rPr>
      </w:pPr>
      <w:r w:rsidRPr="00C12800">
        <w:rPr>
          <w:color w:val="000080"/>
          <w:sz w:val="22"/>
          <w:szCs w:val="22"/>
        </w:rPr>
        <w:t>Diskriminacijom u smislu Zakona o suzbijanju diskriminacije smatra se stavljanje u nepovoljniji položaj bilo koje osobe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rsidR="00987705" w:rsidRPr="00C12800" w:rsidRDefault="00987705" w:rsidP="00987705">
      <w:pPr>
        <w:pStyle w:val="Tijeloteksta"/>
        <w:rPr>
          <w:b/>
          <w:color w:val="000080"/>
          <w:sz w:val="22"/>
          <w:szCs w:val="22"/>
        </w:rPr>
      </w:pPr>
    </w:p>
    <w:p w:rsidR="00987705" w:rsidRPr="00C12800" w:rsidRDefault="00987705" w:rsidP="00987705">
      <w:pPr>
        <w:pStyle w:val="Tijeloteksta"/>
        <w:rPr>
          <w:b/>
          <w:color w:val="000080"/>
          <w:sz w:val="22"/>
          <w:szCs w:val="22"/>
        </w:rPr>
      </w:pPr>
    </w:p>
    <w:p w:rsidR="00987705" w:rsidRPr="00C12800" w:rsidRDefault="00987705" w:rsidP="00987705">
      <w:pPr>
        <w:pStyle w:val="Tijeloteksta"/>
        <w:rPr>
          <w:b/>
          <w:color w:val="000080"/>
          <w:sz w:val="22"/>
          <w:szCs w:val="22"/>
        </w:rPr>
      </w:pPr>
    </w:p>
    <w:p w:rsidR="00987705" w:rsidRPr="00C12800" w:rsidRDefault="00987705" w:rsidP="00987705">
      <w:pPr>
        <w:pStyle w:val="Tijeloteksta"/>
        <w:rPr>
          <w:b/>
          <w:color w:val="000080"/>
          <w:sz w:val="22"/>
          <w:szCs w:val="22"/>
        </w:rPr>
      </w:pPr>
    </w:p>
    <w:p w:rsidR="00987705" w:rsidRPr="00C12800" w:rsidRDefault="005A36BC" w:rsidP="00987705">
      <w:pPr>
        <w:pStyle w:val="Tijeloteksta"/>
        <w:rPr>
          <w:b/>
          <w:color w:val="000080"/>
          <w:sz w:val="22"/>
          <w:szCs w:val="22"/>
        </w:rPr>
      </w:pPr>
      <w:r>
        <w:rPr>
          <w:b/>
          <w:color w:val="000080"/>
          <w:sz w:val="22"/>
          <w:szCs w:val="22"/>
        </w:rPr>
        <w:t>Članak 89</w:t>
      </w:r>
      <w:r w:rsidR="00987705" w:rsidRPr="00C12800">
        <w:rPr>
          <w:b/>
          <w:color w:val="000080"/>
          <w:sz w:val="22"/>
          <w:szCs w:val="22"/>
        </w:rPr>
        <w:t>.</w:t>
      </w:r>
    </w:p>
    <w:p w:rsidR="00987705" w:rsidRPr="00C12800" w:rsidRDefault="00987705" w:rsidP="00987705">
      <w:pPr>
        <w:pStyle w:val="Tijeloteksta"/>
        <w:jc w:val="both"/>
        <w:rPr>
          <w:color w:val="000080"/>
          <w:sz w:val="22"/>
          <w:szCs w:val="22"/>
        </w:rPr>
      </w:pPr>
    </w:p>
    <w:p w:rsidR="00987705" w:rsidRPr="00C12800" w:rsidRDefault="00987705" w:rsidP="008F7E3C">
      <w:pPr>
        <w:pStyle w:val="Tijeloteksta"/>
        <w:numPr>
          <w:ilvl w:val="0"/>
          <w:numId w:val="83"/>
        </w:numPr>
        <w:jc w:val="both"/>
        <w:rPr>
          <w:color w:val="000080"/>
          <w:sz w:val="22"/>
          <w:szCs w:val="22"/>
        </w:rPr>
      </w:pPr>
      <w:r w:rsidRPr="00C12800">
        <w:rPr>
          <w:color w:val="000080"/>
          <w:sz w:val="22"/>
          <w:szCs w:val="22"/>
        </w:rPr>
        <w:t>Izravna diskriminacija je postupanje uvjetovano nekim od osnova iz članka 90. stavka 3.. ovoga Pravilnika kojim se osoba stavlja ili je bila stavljena ili bi mogla biti stavljena u nepovoljniji položaj od druge osobe u usporedivoj situaciji.</w:t>
      </w:r>
    </w:p>
    <w:p w:rsidR="005A36BC" w:rsidRDefault="00987705" w:rsidP="004829CC">
      <w:pPr>
        <w:pStyle w:val="Tijeloteksta"/>
        <w:ind w:left="360"/>
        <w:jc w:val="both"/>
        <w:rPr>
          <w:color w:val="000080"/>
          <w:sz w:val="22"/>
          <w:szCs w:val="22"/>
        </w:rPr>
      </w:pPr>
      <w:r w:rsidRPr="00C12800">
        <w:rPr>
          <w:color w:val="000080"/>
          <w:sz w:val="22"/>
          <w:szCs w:val="22"/>
        </w:rPr>
        <w:br/>
      </w:r>
      <w:r w:rsidR="005A36BC">
        <w:rPr>
          <w:color w:val="000080"/>
          <w:sz w:val="22"/>
          <w:szCs w:val="22"/>
        </w:rPr>
        <w:t xml:space="preserve">(2)  </w:t>
      </w:r>
      <w:r w:rsidRPr="00C12800">
        <w:rPr>
          <w:color w:val="000080"/>
          <w:sz w:val="22"/>
          <w:szCs w:val="22"/>
        </w:rPr>
        <w:t>Neizravna diskriminacija postoji kada naizgled neutralna odredba, kriterij ili praksa, stavlja</w:t>
      </w:r>
    </w:p>
    <w:p w:rsidR="005A36BC" w:rsidRDefault="005A36BC" w:rsidP="004829CC">
      <w:pPr>
        <w:pStyle w:val="Tijeloteksta"/>
        <w:ind w:left="360"/>
        <w:jc w:val="both"/>
        <w:rPr>
          <w:color w:val="000080"/>
          <w:sz w:val="22"/>
          <w:szCs w:val="22"/>
        </w:rPr>
      </w:pPr>
      <w:r>
        <w:rPr>
          <w:color w:val="000080"/>
          <w:sz w:val="22"/>
          <w:szCs w:val="22"/>
        </w:rPr>
        <w:t xml:space="preserve">       </w:t>
      </w:r>
      <w:r w:rsidR="00987705" w:rsidRPr="00C12800">
        <w:rPr>
          <w:color w:val="000080"/>
          <w:sz w:val="22"/>
          <w:szCs w:val="22"/>
        </w:rPr>
        <w:t>ili bi mogla staviti osobe u nepovoljni</w:t>
      </w:r>
      <w:r>
        <w:rPr>
          <w:color w:val="000080"/>
          <w:sz w:val="22"/>
          <w:szCs w:val="22"/>
        </w:rPr>
        <w:t>ji položaj po osnovi iz članka 88</w:t>
      </w:r>
      <w:r w:rsidR="00987705" w:rsidRPr="00C12800">
        <w:rPr>
          <w:color w:val="000080"/>
          <w:sz w:val="22"/>
          <w:szCs w:val="22"/>
        </w:rPr>
        <w:t>. stavka 3. ovoga</w:t>
      </w:r>
    </w:p>
    <w:p w:rsidR="005A36BC" w:rsidRDefault="005A36BC" w:rsidP="004829CC">
      <w:pPr>
        <w:pStyle w:val="Tijeloteksta"/>
        <w:ind w:left="360"/>
        <w:jc w:val="both"/>
        <w:rPr>
          <w:color w:val="000080"/>
          <w:sz w:val="22"/>
          <w:szCs w:val="22"/>
        </w:rPr>
      </w:pPr>
      <w:r>
        <w:rPr>
          <w:color w:val="000080"/>
          <w:sz w:val="22"/>
          <w:szCs w:val="22"/>
        </w:rPr>
        <w:t xml:space="preserve">    </w:t>
      </w:r>
      <w:r w:rsidR="00987705" w:rsidRPr="00C12800">
        <w:rPr>
          <w:color w:val="000080"/>
          <w:sz w:val="22"/>
          <w:szCs w:val="22"/>
        </w:rPr>
        <w:t xml:space="preserve"> </w:t>
      </w:r>
      <w:r>
        <w:rPr>
          <w:color w:val="000080"/>
          <w:sz w:val="22"/>
          <w:szCs w:val="22"/>
        </w:rPr>
        <w:t xml:space="preserve">  </w:t>
      </w:r>
      <w:r w:rsidR="00987705" w:rsidRPr="00C12800">
        <w:rPr>
          <w:color w:val="000080"/>
          <w:sz w:val="22"/>
          <w:szCs w:val="22"/>
        </w:rPr>
        <w:t xml:space="preserve">Pravilnika, u odnosu na druge osobe u usporedivoj situaciji, osim ako se takva odredba, kriterij </w:t>
      </w:r>
    </w:p>
    <w:p w:rsidR="005A36BC" w:rsidRDefault="005A36BC" w:rsidP="004829CC">
      <w:pPr>
        <w:pStyle w:val="Tijeloteksta"/>
        <w:ind w:left="360"/>
        <w:jc w:val="both"/>
        <w:rPr>
          <w:color w:val="000080"/>
          <w:sz w:val="22"/>
          <w:szCs w:val="22"/>
        </w:rPr>
      </w:pPr>
      <w:r>
        <w:rPr>
          <w:color w:val="000080"/>
          <w:sz w:val="22"/>
          <w:szCs w:val="22"/>
        </w:rPr>
        <w:t xml:space="preserve">       </w:t>
      </w:r>
      <w:r w:rsidR="00987705" w:rsidRPr="00C12800">
        <w:rPr>
          <w:color w:val="000080"/>
          <w:sz w:val="22"/>
          <w:szCs w:val="22"/>
        </w:rPr>
        <w:t xml:space="preserve">ili praksa mogu objektivno opravdati zakonitim ciljem, a sredstva za njihovo postizanje su </w:t>
      </w:r>
    </w:p>
    <w:p w:rsidR="00987705" w:rsidRPr="00C12800" w:rsidRDefault="005A36BC" w:rsidP="004829CC">
      <w:pPr>
        <w:pStyle w:val="Tijeloteksta"/>
        <w:ind w:left="360"/>
        <w:jc w:val="both"/>
        <w:rPr>
          <w:color w:val="000080"/>
          <w:sz w:val="22"/>
          <w:szCs w:val="22"/>
        </w:rPr>
      </w:pPr>
      <w:r>
        <w:rPr>
          <w:color w:val="000080"/>
          <w:sz w:val="22"/>
          <w:szCs w:val="22"/>
        </w:rPr>
        <w:t xml:space="preserve">       </w:t>
      </w:r>
      <w:r w:rsidR="00987705" w:rsidRPr="00C12800">
        <w:rPr>
          <w:color w:val="000080"/>
          <w:sz w:val="22"/>
          <w:szCs w:val="22"/>
        </w:rPr>
        <w:t>primjerena i nužna.</w:t>
      </w:r>
    </w:p>
    <w:p w:rsidR="00987705" w:rsidRPr="00C12800" w:rsidRDefault="00987705" w:rsidP="00987705">
      <w:pPr>
        <w:pStyle w:val="Tijeloteksta"/>
        <w:jc w:val="both"/>
        <w:rPr>
          <w:color w:val="000080"/>
          <w:sz w:val="22"/>
          <w:szCs w:val="22"/>
        </w:rPr>
      </w:pPr>
    </w:p>
    <w:p w:rsidR="00987705" w:rsidRPr="00C12800" w:rsidRDefault="004829CC" w:rsidP="00987705">
      <w:pPr>
        <w:pStyle w:val="Tijeloteksta"/>
        <w:rPr>
          <w:b/>
          <w:color w:val="000080"/>
          <w:sz w:val="22"/>
          <w:szCs w:val="22"/>
        </w:rPr>
      </w:pPr>
      <w:r>
        <w:rPr>
          <w:b/>
          <w:color w:val="000080"/>
          <w:sz w:val="22"/>
          <w:szCs w:val="22"/>
        </w:rPr>
        <w:t>Članak 90</w:t>
      </w:r>
      <w:r w:rsidR="00987705" w:rsidRPr="00C12800">
        <w:rPr>
          <w:b/>
          <w:color w:val="000080"/>
          <w:sz w:val="22"/>
          <w:szCs w:val="22"/>
        </w:rPr>
        <w:t>.</w:t>
      </w:r>
    </w:p>
    <w:p w:rsidR="00987705" w:rsidRPr="00C12800" w:rsidRDefault="00987705" w:rsidP="00987705">
      <w:pPr>
        <w:pStyle w:val="Tijeloteksta"/>
        <w:jc w:val="both"/>
        <w:rPr>
          <w:color w:val="000080"/>
          <w:sz w:val="22"/>
          <w:szCs w:val="22"/>
        </w:rPr>
      </w:pPr>
    </w:p>
    <w:p w:rsidR="00987705" w:rsidRPr="00C12800" w:rsidRDefault="00987705" w:rsidP="008F7E3C">
      <w:pPr>
        <w:pStyle w:val="Tijeloteksta"/>
        <w:numPr>
          <w:ilvl w:val="0"/>
          <w:numId w:val="84"/>
        </w:numPr>
        <w:jc w:val="both"/>
        <w:rPr>
          <w:color w:val="000080"/>
          <w:sz w:val="22"/>
          <w:szCs w:val="22"/>
        </w:rPr>
      </w:pPr>
      <w:r w:rsidRPr="00C12800">
        <w:rPr>
          <w:color w:val="000080"/>
          <w:sz w:val="22"/>
          <w:szCs w:val="22"/>
        </w:rPr>
        <w:t>Tijela škole i radnici škole dužni su prijaviti osnovanu sumnju na diskriminaciju pučkom pravobranitelju ili posebnim pravobraniteljima, uz pristanak osobe za koju postoji sumnja da je žrtva diskriminacije.</w:t>
      </w:r>
    </w:p>
    <w:p w:rsidR="00987705" w:rsidRPr="00C12800" w:rsidRDefault="00987705" w:rsidP="00987705">
      <w:pPr>
        <w:pStyle w:val="Tijeloteksta"/>
        <w:jc w:val="left"/>
        <w:rPr>
          <w:color w:val="000080"/>
          <w:sz w:val="22"/>
          <w:szCs w:val="22"/>
        </w:rPr>
      </w:pPr>
    </w:p>
    <w:p w:rsidR="00987705" w:rsidRPr="00C12800" w:rsidRDefault="00987705" w:rsidP="008F7E3C">
      <w:pPr>
        <w:pStyle w:val="Tijeloteksta"/>
        <w:numPr>
          <w:ilvl w:val="0"/>
          <w:numId w:val="84"/>
        </w:numPr>
        <w:jc w:val="both"/>
        <w:rPr>
          <w:color w:val="000080"/>
          <w:sz w:val="22"/>
          <w:szCs w:val="22"/>
        </w:rPr>
      </w:pPr>
      <w:r w:rsidRPr="00C12800">
        <w:rPr>
          <w:color w:val="000080"/>
          <w:sz w:val="22"/>
          <w:szCs w:val="22"/>
        </w:rPr>
        <w:t>Tijela škole dužna su u roku od 15 dana dati sve podatke i tražene dokumente vezane uz diskriminaciju na zahtjev pučkog pravobranitelja ili posebnih pravobranitelja.</w:t>
      </w:r>
    </w:p>
    <w:p w:rsidR="00987705" w:rsidRPr="00C12800" w:rsidRDefault="00987705" w:rsidP="00987705">
      <w:pPr>
        <w:pStyle w:val="Tijeloteksta"/>
        <w:jc w:val="both"/>
        <w:rPr>
          <w:color w:val="000080"/>
          <w:sz w:val="22"/>
          <w:szCs w:val="22"/>
        </w:rPr>
      </w:pPr>
    </w:p>
    <w:p w:rsidR="00987705" w:rsidRPr="00C12800" w:rsidRDefault="00987705" w:rsidP="00987705">
      <w:pPr>
        <w:pStyle w:val="Tijeloteksta"/>
        <w:jc w:val="left"/>
        <w:rPr>
          <w:color w:val="000080"/>
          <w:sz w:val="22"/>
        </w:rPr>
      </w:pPr>
    </w:p>
    <w:p w:rsidR="00987705" w:rsidRPr="00C12800" w:rsidRDefault="00987705" w:rsidP="008F7E3C">
      <w:pPr>
        <w:pStyle w:val="Naslov4"/>
        <w:numPr>
          <w:ilvl w:val="0"/>
          <w:numId w:val="26"/>
        </w:numPr>
        <w:rPr>
          <w:rFonts w:ascii="Times New Roman" w:hAnsi="Times New Roman"/>
        </w:rPr>
      </w:pPr>
      <w:r w:rsidRPr="00C12800">
        <w:rPr>
          <w:rFonts w:ascii="Times New Roman" w:hAnsi="Times New Roman"/>
        </w:rPr>
        <w:t>PLAĆE, NADOKNADE PLAĆA I DRUGE NOVČANE NADOKNADE</w:t>
      </w:r>
    </w:p>
    <w:p w:rsidR="00987705" w:rsidRPr="00C12800" w:rsidRDefault="00987705" w:rsidP="00987705">
      <w:pPr>
        <w:pStyle w:val="Tijeloteksta"/>
        <w:jc w:val="left"/>
        <w:rPr>
          <w:color w:val="000080"/>
          <w:sz w:val="22"/>
        </w:rPr>
      </w:pPr>
    </w:p>
    <w:p w:rsidR="00987705" w:rsidRPr="00C12800" w:rsidRDefault="004829CC" w:rsidP="00987705">
      <w:pPr>
        <w:pStyle w:val="Tijeloteksta"/>
        <w:rPr>
          <w:b/>
          <w:color w:val="000080"/>
          <w:sz w:val="22"/>
        </w:rPr>
      </w:pPr>
      <w:r>
        <w:rPr>
          <w:b/>
          <w:color w:val="000080"/>
          <w:sz w:val="22"/>
        </w:rPr>
        <w:t>Članak 91</w:t>
      </w:r>
      <w:r w:rsidR="00987705"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85"/>
        </w:numPr>
        <w:jc w:val="both"/>
        <w:rPr>
          <w:color w:val="000080"/>
          <w:sz w:val="22"/>
        </w:rPr>
      </w:pPr>
      <w:r w:rsidRPr="00C12800">
        <w:rPr>
          <w:color w:val="000080"/>
          <w:sz w:val="22"/>
        </w:rPr>
        <w:t>Za radnike kojima se sredstva za plaću, nadoknadu plaće i druge novčane nadoknade osiguravaju u Državnom proračunu Republike Hrvatske, tijela Škole će ovlaštenim državnim tijelima pravodobno dostavljati podatke za obračun i isplatu plaće, nadoknade plaće i drugih novčanih nadoknada.</w:t>
      </w:r>
    </w:p>
    <w:p w:rsidR="00987705" w:rsidRPr="00C12800" w:rsidRDefault="00987705" w:rsidP="00987705">
      <w:pPr>
        <w:pStyle w:val="Tijeloteksta"/>
        <w:jc w:val="left"/>
        <w:rPr>
          <w:color w:val="000080"/>
          <w:sz w:val="22"/>
        </w:rPr>
      </w:pPr>
    </w:p>
    <w:p w:rsidR="00987705" w:rsidRPr="00C12800" w:rsidRDefault="00987705" w:rsidP="00987705">
      <w:pPr>
        <w:pStyle w:val="Tijeloteksta"/>
        <w:rPr>
          <w:b/>
          <w:color w:val="000080"/>
          <w:sz w:val="22"/>
        </w:rPr>
      </w:pPr>
      <w:r w:rsidRPr="00C12800">
        <w:rPr>
          <w:b/>
          <w:color w:val="000080"/>
          <w:sz w:val="22"/>
        </w:rPr>
        <w:t>Članak 9</w:t>
      </w:r>
      <w:r w:rsidR="004829CC">
        <w:rPr>
          <w:b/>
          <w:color w:val="000080"/>
          <w:sz w:val="22"/>
        </w:rPr>
        <w:t>2</w:t>
      </w:r>
      <w:r w:rsidRPr="00C12800">
        <w:rPr>
          <w:b/>
          <w:color w:val="000080"/>
          <w:sz w:val="22"/>
        </w:rPr>
        <w:t>.</w:t>
      </w:r>
    </w:p>
    <w:p w:rsidR="00987705" w:rsidRPr="00C12800" w:rsidRDefault="00987705" w:rsidP="00987705">
      <w:pPr>
        <w:pStyle w:val="Tijeloteksta"/>
        <w:jc w:val="left"/>
        <w:rPr>
          <w:b/>
          <w:color w:val="000080"/>
          <w:sz w:val="22"/>
        </w:rPr>
      </w:pPr>
    </w:p>
    <w:p w:rsidR="00987705" w:rsidRPr="00C12800" w:rsidRDefault="00987705" w:rsidP="00987705">
      <w:pPr>
        <w:pStyle w:val="Tijeloteksta"/>
        <w:jc w:val="both"/>
        <w:rPr>
          <w:color w:val="000080"/>
          <w:sz w:val="22"/>
        </w:rPr>
      </w:pPr>
      <w:r w:rsidRPr="00C12800">
        <w:rPr>
          <w:color w:val="000080"/>
          <w:sz w:val="22"/>
        </w:rPr>
        <w:t>Za radnike kojima Škola isplaćuje plaću, nadoknadu plaće i druge novčane nadoknade, iznos bruto-plaće, nadoknade plaće i druge novčane nadoknade uglavit će se ugovorom o radu, ugovorom o djelu, autorskim ugovorom ili drugim ugovorom temeljem zakonskih propisa, prema odluci o osiguranju financijskih sredstava ili prethodnoj suglasnosti financijera, odnosno osnivača Škole.</w:t>
      </w:r>
    </w:p>
    <w:p w:rsidR="00987705" w:rsidRPr="00C12800" w:rsidRDefault="00987705" w:rsidP="00987705">
      <w:pPr>
        <w:pStyle w:val="Tijeloteksta"/>
        <w:jc w:val="left"/>
        <w:rPr>
          <w:color w:val="000080"/>
          <w:sz w:val="22"/>
        </w:rPr>
      </w:pPr>
    </w:p>
    <w:p w:rsidR="00987705" w:rsidRPr="00C12800" w:rsidRDefault="00987705" w:rsidP="00987705">
      <w:pPr>
        <w:pStyle w:val="Tijeloteksta"/>
        <w:rPr>
          <w:b/>
          <w:color w:val="000080"/>
          <w:sz w:val="22"/>
        </w:rPr>
      </w:pPr>
      <w:r w:rsidRPr="00C12800">
        <w:rPr>
          <w:b/>
          <w:color w:val="000080"/>
          <w:sz w:val="22"/>
        </w:rPr>
        <w:t>Članak 9</w:t>
      </w:r>
      <w:r w:rsidR="004829CC">
        <w:rPr>
          <w:b/>
          <w:color w:val="000080"/>
          <w:sz w:val="22"/>
        </w:rPr>
        <w:t>3</w:t>
      </w:r>
      <w:r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Računovodstvo Škole dužno je najkasnije 15 dana od dana isplate plaće, naknade plaće ili otpremnine radniku uručiti obračun iz kojega je vidljivo kako su utvrđeni iznosi tih isplata plaće, nadoknade plaće i drugih nadoknada.</w:t>
      </w:r>
    </w:p>
    <w:p w:rsidR="00987705" w:rsidRPr="00C12800" w:rsidRDefault="00987705" w:rsidP="00987705">
      <w:pPr>
        <w:pStyle w:val="Tijeloteksta"/>
        <w:jc w:val="both"/>
        <w:rPr>
          <w:color w:val="000080"/>
          <w:sz w:val="22"/>
        </w:rPr>
      </w:pPr>
    </w:p>
    <w:p w:rsidR="00987705" w:rsidRPr="00C12800" w:rsidRDefault="00987705" w:rsidP="00987705">
      <w:pPr>
        <w:pStyle w:val="Tijeloteksta"/>
        <w:rPr>
          <w:b/>
          <w:color w:val="000080"/>
          <w:sz w:val="22"/>
        </w:rPr>
      </w:pPr>
      <w:r w:rsidRPr="00C12800">
        <w:rPr>
          <w:b/>
          <w:color w:val="000080"/>
          <w:sz w:val="22"/>
        </w:rPr>
        <w:t>Članak 9</w:t>
      </w:r>
      <w:r w:rsidR="004829CC">
        <w:rPr>
          <w:b/>
          <w:color w:val="000080"/>
          <w:sz w:val="22"/>
        </w:rPr>
        <w:t>4</w:t>
      </w:r>
      <w:r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86"/>
        </w:numPr>
        <w:jc w:val="both"/>
        <w:rPr>
          <w:color w:val="000080"/>
          <w:sz w:val="22"/>
        </w:rPr>
      </w:pPr>
      <w:r w:rsidRPr="00C12800">
        <w:rPr>
          <w:color w:val="000080"/>
          <w:sz w:val="22"/>
        </w:rPr>
        <w:t xml:space="preserve">Računovodstvo Škole će na zahtjev i u skladu s uputama sindikata obračunavati i iz plaće radnika ustezati sindikalnu članarinu i uplaćivati ju na račun sindikata samo uz prethodnu pisanu suglasnost radnika. </w:t>
      </w:r>
    </w:p>
    <w:p w:rsidR="00987705" w:rsidRPr="00C12800" w:rsidRDefault="004829CC" w:rsidP="008F7E3C">
      <w:pPr>
        <w:pStyle w:val="Tijeloteksta"/>
        <w:numPr>
          <w:ilvl w:val="0"/>
          <w:numId w:val="86"/>
        </w:numPr>
        <w:jc w:val="both"/>
        <w:rPr>
          <w:color w:val="000080"/>
          <w:sz w:val="22"/>
        </w:rPr>
      </w:pPr>
      <w:r>
        <w:rPr>
          <w:color w:val="000080"/>
          <w:sz w:val="22"/>
        </w:rPr>
        <w:t>Pisanu suglasnost iz stavka 1</w:t>
      </w:r>
      <w:r w:rsidR="00987705" w:rsidRPr="00C12800">
        <w:rPr>
          <w:color w:val="000080"/>
          <w:sz w:val="22"/>
        </w:rPr>
        <w:t>. ovoga članka sindikat ili radnik dužan je dostaviti računovodstvu Škole.</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left"/>
        <w:rPr>
          <w:color w:val="000080"/>
          <w:sz w:val="22"/>
        </w:rPr>
      </w:pPr>
    </w:p>
    <w:p w:rsidR="00987705" w:rsidRPr="00C12800" w:rsidRDefault="00987705" w:rsidP="008F7E3C">
      <w:pPr>
        <w:pStyle w:val="Naslov4"/>
        <w:numPr>
          <w:ilvl w:val="0"/>
          <w:numId w:val="25"/>
        </w:numPr>
        <w:rPr>
          <w:rFonts w:ascii="Times New Roman" w:hAnsi="Times New Roman"/>
        </w:rPr>
      </w:pPr>
      <w:r w:rsidRPr="00C12800">
        <w:rPr>
          <w:rFonts w:ascii="Times New Roman" w:hAnsi="Times New Roman"/>
        </w:rPr>
        <w:t>PRESTANAK RADNOG ODNOSA</w:t>
      </w:r>
    </w:p>
    <w:p w:rsidR="00987705" w:rsidRPr="00C12800" w:rsidRDefault="00987705" w:rsidP="00987705">
      <w:pPr>
        <w:pStyle w:val="Tijeloteksta"/>
        <w:jc w:val="left"/>
        <w:rPr>
          <w:b/>
          <w:color w:val="000080"/>
          <w:sz w:val="22"/>
        </w:rPr>
      </w:pPr>
    </w:p>
    <w:p w:rsidR="00987705" w:rsidRPr="00C12800" w:rsidRDefault="00183F90" w:rsidP="00987705">
      <w:pPr>
        <w:pStyle w:val="Tijeloteksta"/>
        <w:rPr>
          <w:b/>
          <w:color w:val="000080"/>
          <w:sz w:val="22"/>
        </w:rPr>
      </w:pPr>
      <w:r>
        <w:rPr>
          <w:b/>
          <w:color w:val="000080"/>
          <w:sz w:val="22"/>
        </w:rPr>
        <w:t>Članak 95</w:t>
      </w:r>
      <w:r w:rsidR="00987705"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87"/>
        </w:numPr>
        <w:jc w:val="left"/>
        <w:rPr>
          <w:color w:val="000080"/>
          <w:sz w:val="22"/>
        </w:rPr>
      </w:pPr>
      <w:r w:rsidRPr="00C12800">
        <w:rPr>
          <w:color w:val="000080"/>
          <w:sz w:val="22"/>
        </w:rPr>
        <w:t xml:space="preserve">Ugovor o radu može prestati samo u slučajevima propisanim zakonom. </w:t>
      </w:r>
    </w:p>
    <w:p w:rsidR="00987705" w:rsidRPr="00C12800" w:rsidRDefault="00987705" w:rsidP="008F7E3C">
      <w:pPr>
        <w:pStyle w:val="Tijeloteksta"/>
        <w:numPr>
          <w:ilvl w:val="0"/>
          <w:numId w:val="87"/>
        </w:numPr>
        <w:jc w:val="both"/>
        <w:rPr>
          <w:color w:val="000080"/>
          <w:sz w:val="22"/>
        </w:rPr>
      </w:pPr>
      <w:r w:rsidRPr="00C12800">
        <w:rPr>
          <w:color w:val="000080"/>
          <w:sz w:val="22"/>
        </w:rPr>
        <w:t>Ravnatelj u ime Škole provodi postupak koji prethodi prestanku ugovora o radu, a odluku o prestanku ugovora o radu donosi uz suglasnost sa školskim odborom.</w:t>
      </w:r>
    </w:p>
    <w:p w:rsidR="00987705" w:rsidRPr="00C12800" w:rsidRDefault="004829CC" w:rsidP="008F7E3C">
      <w:pPr>
        <w:pStyle w:val="Tijeloteksta"/>
        <w:numPr>
          <w:ilvl w:val="0"/>
          <w:numId w:val="87"/>
        </w:numPr>
        <w:jc w:val="both"/>
        <w:rPr>
          <w:color w:val="000080"/>
          <w:sz w:val="22"/>
        </w:rPr>
      </w:pPr>
      <w:r>
        <w:rPr>
          <w:color w:val="000080"/>
          <w:sz w:val="22"/>
        </w:rPr>
        <w:t>U svezi sa stavkom 2</w:t>
      </w:r>
      <w:r w:rsidR="00987705" w:rsidRPr="00C12800">
        <w:rPr>
          <w:color w:val="000080"/>
          <w:sz w:val="22"/>
        </w:rPr>
        <w:t>. ovoga članka Školski odbor:</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13"/>
        </w:numPr>
        <w:jc w:val="both"/>
        <w:rPr>
          <w:color w:val="000080"/>
          <w:sz w:val="22"/>
        </w:rPr>
      </w:pPr>
      <w:r w:rsidRPr="00C12800">
        <w:rPr>
          <w:color w:val="000080"/>
          <w:sz w:val="22"/>
        </w:rPr>
        <w:t>daje ravnatelju prethodnu suglasnost kod donošenja odluka o redovitom ili izvanrednom otkazu ugovora o radu,</w:t>
      </w:r>
    </w:p>
    <w:p w:rsidR="00987705" w:rsidRPr="00C12800" w:rsidRDefault="00987705" w:rsidP="008F7E3C">
      <w:pPr>
        <w:pStyle w:val="Tijeloteksta"/>
        <w:numPr>
          <w:ilvl w:val="0"/>
          <w:numId w:val="13"/>
        </w:numPr>
        <w:jc w:val="both"/>
        <w:rPr>
          <w:color w:val="000080"/>
          <w:sz w:val="22"/>
        </w:rPr>
      </w:pPr>
      <w:r w:rsidRPr="00C12800">
        <w:rPr>
          <w:color w:val="000080"/>
          <w:sz w:val="22"/>
        </w:rPr>
        <w:t>odlučuje prema prijedlogu ravnatelja o upućivanju radnika na prosudbu radne sposobnosti,</w:t>
      </w:r>
    </w:p>
    <w:p w:rsidR="00987705" w:rsidRPr="00C12800" w:rsidRDefault="00987705" w:rsidP="008F7E3C">
      <w:pPr>
        <w:pStyle w:val="Tijeloteksta"/>
        <w:numPr>
          <w:ilvl w:val="0"/>
          <w:numId w:val="13"/>
        </w:numPr>
        <w:jc w:val="both"/>
        <w:rPr>
          <w:color w:val="000080"/>
          <w:sz w:val="22"/>
        </w:rPr>
      </w:pPr>
      <w:r w:rsidRPr="00C12800">
        <w:rPr>
          <w:color w:val="000080"/>
          <w:sz w:val="22"/>
        </w:rPr>
        <w:t>obavlja druge poslove za koje je ovlašten propisima, statutom i drugim općim aktima Škole.</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left"/>
        <w:rPr>
          <w:color w:val="000080"/>
          <w:sz w:val="22"/>
        </w:rPr>
      </w:pPr>
      <w:r w:rsidRPr="00C12800">
        <w:rPr>
          <w:color w:val="000080"/>
          <w:sz w:val="22"/>
        </w:rPr>
        <w:t>U svezi sa stavkom 1. ovoga članka ravnatelj:</w:t>
      </w: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1"/>
          <w:numId w:val="14"/>
        </w:numPr>
        <w:jc w:val="both"/>
        <w:rPr>
          <w:color w:val="000080"/>
          <w:sz w:val="22"/>
        </w:rPr>
      </w:pPr>
      <w:r w:rsidRPr="00C12800">
        <w:rPr>
          <w:color w:val="000080"/>
          <w:sz w:val="22"/>
        </w:rPr>
        <w:t xml:space="preserve">u slučaju smrti radnika </w:t>
      </w:r>
      <w:r w:rsidR="004829CC">
        <w:rPr>
          <w:color w:val="000080"/>
          <w:sz w:val="22"/>
        </w:rPr>
        <w:t xml:space="preserve">isprave radnika predaje nekome od </w:t>
      </w:r>
      <w:r w:rsidRPr="00C12800">
        <w:rPr>
          <w:color w:val="000080"/>
          <w:sz w:val="22"/>
        </w:rPr>
        <w:t xml:space="preserve"> članova radnikove obitelji,</w:t>
      </w:r>
    </w:p>
    <w:p w:rsidR="00987705" w:rsidRPr="00C12800" w:rsidRDefault="00987705" w:rsidP="008F7E3C">
      <w:pPr>
        <w:pStyle w:val="Tijeloteksta"/>
        <w:numPr>
          <w:ilvl w:val="1"/>
          <w:numId w:val="14"/>
        </w:numPr>
        <w:jc w:val="both"/>
        <w:rPr>
          <w:color w:val="000080"/>
          <w:sz w:val="22"/>
        </w:rPr>
      </w:pPr>
      <w:r w:rsidRPr="00C12800">
        <w:rPr>
          <w:color w:val="000080"/>
          <w:sz w:val="22"/>
        </w:rPr>
        <w:t>izvješćuje radnika o prestanku ugovora o radu sklopljenog na određeno vrijeme,</w:t>
      </w:r>
    </w:p>
    <w:p w:rsidR="00987705" w:rsidRPr="00C12800" w:rsidRDefault="00987705" w:rsidP="008F7E3C">
      <w:pPr>
        <w:pStyle w:val="Tijeloteksta"/>
        <w:numPr>
          <w:ilvl w:val="1"/>
          <w:numId w:val="14"/>
        </w:numPr>
        <w:jc w:val="both"/>
        <w:rPr>
          <w:color w:val="000080"/>
          <w:sz w:val="22"/>
        </w:rPr>
      </w:pPr>
      <w:r w:rsidRPr="00C12800">
        <w:rPr>
          <w:color w:val="000080"/>
          <w:sz w:val="22"/>
        </w:rPr>
        <w:t>utvrđuje prestanak  ugovora o radu radnik</w:t>
      </w:r>
      <w:r w:rsidR="00183F90">
        <w:rPr>
          <w:color w:val="000080"/>
          <w:sz w:val="22"/>
        </w:rPr>
        <w:t>u s navršenih</w:t>
      </w:r>
      <w:r w:rsidRPr="00C12800">
        <w:rPr>
          <w:color w:val="000080"/>
          <w:sz w:val="22"/>
        </w:rPr>
        <w:t xml:space="preserve"> 65 godina život</w:t>
      </w:r>
      <w:r w:rsidR="00183F90">
        <w:rPr>
          <w:color w:val="000080"/>
          <w:sz w:val="22"/>
        </w:rPr>
        <w:t>a i 15 godina mirovinskog staža s iznimkom nastavnicima, strukovnim učiteljima, suradnicima u nastavi   i stručnim suradnicima, kojima ugovor o radu prestaje istekom školske godine u kojoj su navršili 65 godina života i 15 godina mirovinskog staža.</w:t>
      </w:r>
      <w:r w:rsidRPr="00C12800">
        <w:rPr>
          <w:color w:val="000080"/>
          <w:sz w:val="22"/>
        </w:rPr>
        <w:t xml:space="preserve"> </w:t>
      </w:r>
    </w:p>
    <w:p w:rsidR="00987705" w:rsidRPr="00C12800" w:rsidRDefault="00183F90" w:rsidP="008F7E3C">
      <w:pPr>
        <w:pStyle w:val="Tijeloteksta"/>
        <w:numPr>
          <w:ilvl w:val="1"/>
          <w:numId w:val="14"/>
        </w:numPr>
        <w:jc w:val="both"/>
        <w:rPr>
          <w:color w:val="000080"/>
          <w:sz w:val="22"/>
        </w:rPr>
      </w:pPr>
      <w:r>
        <w:rPr>
          <w:color w:val="000080"/>
          <w:sz w:val="22"/>
        </w:rPr>
        <w:t>Utvrđuje prestanak ugovora o radu dostavom pravomoćnog rješenja o priznanju prava na invalidsku mirovinu zbog potpunog gubitka radne sposobnosti za rad</w:t>
      </w:r>
      <w:r w:rsidR="00987705" w:rsidRPr="00C12800">
        <w:rPr>
          <w:color w:val="000080"/>
          <w:sz w:val="22"/>
        </w:rPr>
        <w:t>,</w:t>
      </w:r>
    </w:p>
    <w:p w:rsidR="00987705" w:rsidRPr="00C12800" w:rsidRDefault="00987705" w:rsidP="008F7E3C">
      <w:pPr>
        <w:pStyle w:val="Tijeloteksta"/>
        <w:numPr>
          <w:ilvl w:val="1"/>
          <w:numId w:val="14"/>
        </w:numPr>
        <w:jc w:val="both"/>
        <w:rPr>
          <w:color w:val="000080"/>
          <w:sz w:val="22"/>
        </w:rPr>
      </w:pPr>
      <w:r w:rsidRPr="00C12800">
        <w:rPr>
          <w:color w:val="000080"/>
          <w:sz w:val="22"/>
        </w:rPr>
        <w:t>sklapa s radnikom pisani sporazum o prestanku ugovora o radu,</w:t>
      </w:r>
    </w:p>
    <w:p w:rsidR="00987705" w:rsidRPr="00C12800" w:rsidRDefault="00987705" w:rsidP="008F7E3C">
      <w:pPr>
        <w:pStyle w:val="Tijeloteksta"/>
        <w:numPr>
          <w:ilvl w:val="1"/>
          <w:numId w:val="14"/>
        </w:numPr>
        <w:jc w:val="both"/>
        <w:rPr>
          <w:color w:val="000080"/>
          <w:sz w:val="22"/>
        </w:rPr>
      </w:pPr>
      <w:r w:rsidRPr="00C12800">
        <w:rPr>
          <w:color w:val="000080"/>
          <w:sz w:val="22"/>
        </w:rPr>
        <w:t>izdaje radniku pisano upozorenje kada radnik krši obveze iz radnog odnosa,</w:t>
      </w:r>
    </w:p>
    <w:p w:rsidR="00987705" w:rsidRPr="00C12800" w:rsidRDefault="00987705" w:rsidP="008F7E3C">
      <w:pPr>
        <w:pStyle w:val="Tijeloteksta"/>
        <w:numPr>
          <w:ilvl w:val="1"/>
          <w:numId w:val="14"/>
        </w:numPr>
        <w:jc w:val="both"/>
        <w:rPr>
          <w:color w:val="000080"/>
          <w:sz w:val="22"/>
        </w:rPr>
      </w:pPr>
      <w:r w:rsidRPr="00C12800">
        <w:rPr>
          <w:color w:val="000080"/>
          <w:sz w:val="22"/>
        </w:rPr>
        <w:t>privremeno udaljuje radnika koji je pravomoćno osuđen za neko od kaznenih djela propisanih člankom 106. stavkom 1. Zakona o odgoju i obrazovanju u osnovnoj i srednjoj školi s posla do donošenja odluke o izvanrednom otkazu ugovora o radu ili do donošenja odluke o redovitom otkazu ugovora o radu zbog skrivljenog ponašanja,</w:t>
      </w:r>
    </w:p>
    <w:p w:rsidR="00987705" w:rsidRPr="00C12800" w:rsidRDefault="00987705" w:rsidP="008F7E3C">
      <w:pPr>
        <w:pStyle w:val="Tijeloteksta"/>
        <w:numPr>
          <w:ilvl w:val="1"/>
          <w:numId w:val="14"/>
        </w:numPr>
        <w:jc w:val="both"/>
        <w:rPr>
          <w:color w:val="000080"/>
          <w:sz w:val="22"/>
        </w:rPr>
      </w:pPr>
      <w:r w:rsidRPr="00C12800">
        <w:rPr>
          <w:color w:val="000080"/>
          <w:sz w:val="22"/>
        </w:rPr>
        <w:lastRenderedPageBreak/>
        <w:t>privremeno udaljuje s posla radnika protiv kojega je pokrenut i vodi se kazneni postupak za neko od kaznenih djela propisanih člankom 106. stavkom 1. Zakona o odgoju i obrazovanju u osnovnoj i srednjoj školi,</w:t>
      </w:r>
    </w:p>
    <w:p w:rsidR="00987705" w:rsidRPr="00C12800" w:rsidRDefault="00987705" w:rsidP="008F7E3C">
      <w:pPr>
        <w:pStyle w:val="Tijeloteksta"/>
        <w:numPr>
          <w:ilvl w:val="1"/>
          <w:numId w:val="14"/>
        </w:numPr>
        <w:jc w:val="both"/>
        <w:rPr>
          <w:color w:val="000080"/>
          <w:sz w:val="22"/>
        </w:rPr>
      </w:pPr>
      <w:r w:rsidRPr="00C12800">
        <w:rPr>
          <w:color w:val="000080"/>
          <w:sz w:val="22"/>
        </w:rPr>
        <w:t xml:space="preserve">izvješćuje pripravnika, drugog </w:t>
      </w:r>
      <w:r w:rsidR="00183F90">
        <w:rPr>
          <w:color w:val="000080"/>
          <w:sz w:val="22"/>
        </w:rPr>
        <w:t xml:space="preserve">nastavnika, strukovnog učitelja, suradnika u nastavi </w:t>
      </w:r>
      <w:r w:rsidRPr="00C12800">
        <w:rPr>
          <w:color w:val="000080"/>
          <w:sz w:val="22"/>
        </w:rPr>
        <w:t xml:space="preserve"> ili stručnog suradnika o prestanku ugovora o radu zbog nepravodobnog polaganja stručnog ispita ili ne stjecanja pedagoških kompetencija,</w:t>
      </w:r>
    </w:p>
    <w:p w:rsidR="00987705" w:rsidRPr="00C12800" w:rsidRDefault="00987705" w:rsidP="008F7E3C">
      <w:pPr>
        <w:pStyle w:val="Tijeloteksta"/>
        <w:numPr>
          <w:ilvl w:val="1"/>
          <w:numId w:val="14"/>
        </w:numPr>
        <w:jc w:val="both"/>
        <w:rPr>
          <w:color w:val="000080"/>
          <w:sz w:val="22"/>
        </w:rPr>
      </w:pPr>
      <w:r w:rsidRPr="00C12800">
        <w:rPr>
          <w:color w:val="000080"/>
          <w:sz w:val="22"/>
        </w:rPr>
        <w:t>izvješćuje radnike koji se nakon isteka neplaćenog dopusta nisu pravodobno vratili na rad, o gubitku daljeg prava rada u Školi,</w:t>
      </w:r>
    </w:p>
    <w:p w:rsidR="00987705" w:rsidRPr="00C12800" w:rsidRDefault="00987705" w:rsidP="008F7E3C">
      <w:pPr>
        <w:pStyle w:val="Tijeloteksta"/>
        <w:numPr>
          <w:ilvl w:val="1"/>
          <w:numId w:val="14"/>
        </w:numPr>
        <w:jc w:val="both"/>
        <w:rPr>
          <w:color w:val="000080"/>
          <w:sz w:val="22"/>
        </w:rPr>
      </w:pPr>
      <w:r w:rsidRPr="00C12800">
        <w:rPr>
          <w:color w:val="000080"/>
          <w:sz w:val="22"/>
        </w:rPr>
        <w:t>predlaže školskom odboru upućivanje radnika na prosudbu radne sposobnosti,</w:t>
      </w:r>
    </w:p>
    <w:p w:rsidR="00987705" w:rsidRPr="00C12800" w:rsidRDefault="00987705" w:rsidP="008F7E3C">
      <w:pPr>
        <w:pStyle w:val="Tijeloteksta"/>
        <w:numPr>
          <w:ilvl w:val="1"/>
          <w:numId w:val="14"/>
        </w:numPr>
        <w:jc w:val="both"/>
        <w:rPr>
          <w:color w:val="000080"/>
          <w:sz w:val="22"/>
        </w:rPr>
      </w:pPr>
      <w:r w:rsidRPr="00C12800">
        <w:rPr>
          <w:color w:val="000080"/>
          <w:sz w:val="22"/>
        </w:rPr>
        <w:t>nudi  radniku  koji  nije  u  mogućnosti uredno  izvršavati  obveze  u  odgojno-obrazovnom radu zbog trajno narušenog psihofizičkog zdravlja, obavljanje   drugih poslova prema preostaloj radnoj sposobnosti,</w:t>
      </w:r>
    </w:p>
    <w:p w:rsidR="00987705" w:rsidRPr="00C12800" w:rsidRDefault="00987705" w:rsidP="008F7E3C">
      <w:pPr>
        <w:pStyle w:val="Tijeloteksta"/>
        <w:numPr>
          <w:ilvl w:val="1"/>
          <w:numId w:val="14"/>
        </w:numPr>
        <w:jc w:val="both"/>
        <w:rPr>
          <w:color w:val="000080"/>
          <w:sz w:val="22"/>
        </w:rPr>
      </w:pPr>
      <w:r w:rsidRPr="00C12800">
        <w:rPr>
          <w:color w:val="000080"/>
          <w:sz w:val="22"/>
        </w:rPr>
        <w:t>kod otkaza ugovora o radu provodi postupak savjetovanja s radničkim vijećem i osigurava dokaze o razlozima za otkaz ugovora o radu,</w:t>
      </w:r>
    </w:p>
    <w:p w:rsidR="00987705" w:rsidRPr="00C12800" w:rsidRDefault="00987705" w:rsidP="008F7E3C">
      <w:pPr>
        <w:pStyle w:val="Tijeloteksta"/>
        <w:numPr>
          <w:ilvl w:val="1"/>
          <w:numId w:val="14"/>
        </w:numPr>
        <w:jc w:val="both"/>
        <w:rPr>
          <w:color w:val="000080"/>
          <w:sz w:val="22"/>
        </w:rPr>
      </w:pPr>
      <w:r w:rsidRPr="00C12800">
        <w:rPr>
          <w:color w:val="000080"/>
          <w:sz w:val="22"/>
        </w:rPr>
        <w:t>odlučuje uz prethodnu suglasnost školskog odbora o redovitom ili izvanrednom otkazu ugovora o radu,</w:t>
      </w:r>
    </w:p>
    <w:p w:rsidR="00987705" w:rsidRPr="00C12800" w:rsidRDefault="00987705" w:rsidP="008F7E3C">
      <w:pPr>
        <w:pStyle w:val="Tijeloteksta"/>
        <w:numPr>
          <w:ilvl w:val="1"/>
          <w:numId w:val="14"/>
        </w:numPr>
        <w:jc w:val="both"/>
        <w:rPr>
          <w:color w:val="000080"/>
          <w:sz w:val="22"/>
        </w:rPr>
      </w:pPr>
      <w:r w:rsidRPr="00C12800">
        <w:rPr>
          <w:color w:val="000080"/>
          <w:sz w:val="22"/>
        </w:rPr>
        <w:t>prati izvršenje donesenih odluka u svezi s prestankom ugovora o radu i trajanju otkaznih rokova,</w:t>
      </w:r>
    </w:p>
    <w:p w:rsidR="00987705" w:rsidRPr="00C12800" w:rsidRDefault="00987705" w:rsidP="008F7E3C">
      <w:pPr>
        <w:pStyle w:val="Tijeloteksta"/>
        <w:numPr>
          <w:ilvl w:val="1"/>
          <w:numId w:val="14"/>
        </w:numPr>
        <w:jc w:val="both"/>
        <w:rPr>
          <w:color w:val="000080"/>
          <w:sz w:val="22"/>
        </w:rPr>
      </w:pPr>
      <w:r w:rsidRPr="00C12800">
        <w:rPr>
          <w:color w:val="000080"/>
          <w:sz w:val="22"/>
        </w:rPr>
        <w:t xml:space="preserve">radniku u roku od 15 dana od dana prestanka radnog odnosa dostavlja njegove isprave i primjerak odjave s obveznog mirovinskog i obveznog zdravstvenog osiguranja te mu izdaje potvrdu o vrsti poslova koje je obavljao i trajanju radnog odnosa u Školi, </w:t>
      </w:r>
    </w:p>
    <w:p w:rsidR="00987705" w:rsidRPr="00C12800" w:rsidRDefault="00987705" w:rsidP="008F7E3C">
      <w:pPr>
        <w:pStyle w:val="Tijeloteksta"/>
        <w:numPr>
          <w:ilvl w:val="1"/>
          <w:numId w:val="14"/>
        </w:numPr>
        <w:jc w:val="both"/>
        <w:rPr>
          <w:color w:val="000080"/>
          <w:sz w:val="22"/>
        </w:rPr>
      </w:pPr>
      <w:r w:rsidRPr="00C12800">
        <w:rPr>
          <w:color w:val="000080"/>
          <w:sz w:val="22"/>
        </w:rPr>
        <w:t>u roku od 8 dana na zahtjev radnika izdaje potvrdu o vrsti poslova koje obavlja i trajanju radnog odnosa,</w:t>
      </w:r>
    </w:p>
    <w:p w:rsidR="00987705" w:rsidRPr="00C12800" w:rsidRDefault="00987705" w:rsidP="008F7E3C">
      <w:pPr>
        <w:pStyle w:val="Tijeloteksta"/>
        <w:numPr>
          <w:ilvl w:val="1"/>
          <w:numId w:val="14"/>
        </w:numPr>
        <w:jc w:val="both"/>
        <w:rPr>
          <w:color w:val="000080"/>
          <w:sz w:val="22"/>
        </w:rPr>
      </w:pPr>
      <w:r w:rsidRPr="00C12800">
        <w:rPr>
          <w:color w:val="000080"/>
          <w:sz w:val="22"/>
        </w:rPr>
        <w:t>obavlja druge poslove za koje je ovlašten propisima, statutom i drugim općim aktima Škole.</w:t>
      </w:r>
    </w:p>
    <w:p w:rsidR="00987705" w:rsidRPr="00C12800" w:rsidRDefault="00987705" w:rsidP="00987705">
      <w:pPr>
        <w:pStyle w:val="Tijeloteksta"/>
        <w:jc w:val="left"/>
        <w:rPr>
          <w:color w:val="000080"/>
          <w:sz w:val="22"/>
        </w:rPr>
      </w:pPr>
    </w:p>
    <w:p w:rsidR="00987705" w:rsidRPr="00C12800" w:rsidRDefault="00183F90" w:rsidP="00987705">
      <w:pPr>
        <w:pStyle w:val="Tijeloteksta"/>
        <w:rPr>
          <w:b/>
          <w:color w:val="000080"/>
          <w:sz w:val="22"/>
        </w:rPr>
      </w:pPr>
      <w:r>
        <w:rPr>
          <w:b/>
          <w:color w:val="000080"/>
          <w:sz w:val="22"/>
        </w:rPr>
        <w:t>Članak 96</w:t>
      </w:r>
      <w:r w:rsidR="00987705"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Ako se u roku do šest mjeseci od dana otkaza ugovora o radu zbog poslovno uvjetovanih razloga promijene okolnosti i ponovo nastane potreba za zapošljavanjem na istim poslovima, ravnatelj je dužan radniku kojemu je otkazan ugovor o radu, ponuditi sklapanje novoga Ugovora o radu.</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24"/>
        </w:numPr>
        <w:jc w:val="left"/>
        <w:rPr>
          <w:b/>
          <w:color w:val="000080"/>
          <w:sz w:val="22"/>
        </w:rPr>
      </w:pPr>
      <w:r w:rsidRPr="00C12800">
        <w:rPr>
          <w:b/>
          <w:color w:val="000080"/>
          <w:sz w:val="22"/>
        </w:rPr>
        <w:t>ZAŠTITA PRAVA IZ  RADNOG ODNOSA</w:t>
      </w:r>
    </w:p>
    <w:p w:rsidR="00987705" w:rsidRPr="00C12800" w:rsidRDefault="00987705" w:rsidP="00987705">
      <w:pPr>
        <w:pStyle w:val="Tijeloteksta"/>
        <w:jc w:val="left"/>
        <w:rPr>
          <w:b/>
          <w:color w:val="000080"/>
          <w:sz w:val="22"/>
        </w:rPr>
      </w:pPr>
    </w:p>
    <w:p w:rsidR="00987705" w:rsidRPr="00C12800" w:rsidRDefault="00183F90" w:rsidP="00987705">
      <w:pPr>
        <w:pStyle w:val="Tijeloteksta"/>
        <w:rPr>
          <w:color w:val="000080"/>
          <w:sz w:val="22"/>
        </w:rPr>
      </w:pPr>
      <w:r>
        <w:rPr>
          <w:b/>
          <w:color w:val="000080"/>
          <w:sz w:val="22"/>
        </w:rPr>
        <w:t>Članak 97</w:t>
      </w:r>
      <w:r w:rsidR="00987705" w:rsidRPr="00C12800">
        <w:rPr>
          <w:b/>
          <w:color w:val="000080"/>
          <w:sz w:val="22"/>
        </w:rPr>
        <w:t>.</w:t>
      </w:r>
      <w:r w:rsidR="00987705" w:rsidRPr="00C12800">
        <w:rPr>
          <w:color w:val="000080"/>
          <w:sz w:val="22"/>
        </w:rPr>
        <w:t xml:space="preserve"> </w:t>
      </w:r>
    </w:p>
    <w:p w:rsidR="00987705" w:rsidRPr="00C12800" w:rsidRDefault="00987705" w:rsidP="00987705">
      <w:pPr>
        <w:pStyle w:val="Tijeloteksta"/>
        <w:rPr>
          <w:color w:val="000080"/>
          <w:sz w:val="22"/>
        </w:rPr>
      </w:pPr>
    </w:p>
    <w:p w:rsidR="00987705" w:rsidRPr="00C12800" w:rsidRDefault="00987705" w:rsidP="008F7E3C">
      <w:pPr>
        <w:pStyle w:val="Tijeloteksta"/>
        <w:numPr>
          <w:ilvl w:val="0"/>
          <w:numId w:val="88"/>
        </w:numPr>
        <w:jc w:val="both"/>
        <w:rPr>
          <w:color w:val="000080"/>
          <w:sz w:val="22"/>
        </w:rPr>
      </w:pPr>
      <w:r w:rsidRPr="00C12800">
        <w:rPr>
          <w:color w:val="000080"/>
          <w:sz w:val="22"/>
        </w:rPr>
        <w:t>Radnik koji smatra da mu je povrijeđeno neko pravo iz radnog odnosa, treba u roku do 15 dana od dana dostave akta kojim je povrijeđeno njegovo pravo, odnosno od dana saznanja za povrjedu prava, podnijeti Školskom odboru zahtjev za zaštitu prava.</w:t>
      </w:r>
    </w:p>
    <w:p w:rsidR="00987705" w:rsidRPr="00C12800" w:rsidRDefault="00987705" w:rsidP="008F7E3C">
      <w:pPr>
        <w:pStyle w:val="Tijeloteksta"/>
        <w:numPr>
          <w:ilvl w:val="0"/>
          <w:numId w:val="88"/>
        </w:numPr>
        <w:jc w:val="both"/>
        <w:rPr>
          <w:color w:val="000080"/>
          <w:sz w:val="22"/>
        </w:rPr>
      </w:pPr>
      <w:r w:rsidRPr="00C12800">
        <w:rPr>
          <w:color w:val="000080"/>
          <w:sz w:val="22"/>
        </w:rPr>
        <w:t>Ako raspolaže relevantnim podacima u svezi sa zahtjevom radnika, Školski odbor treba o zahtjevu iz stavka 1. ovoga članka odlučiti u roku do 15 dana od dana primitka zahtjeva.</w:t>
      </w:r>
    </w:p>
    <w:p w:rsidR="00987705" w:rsidRPr="00C12800" w:rsidRDefault="00987705" w:rsidP="00987705">
      <w:pPr>
        <w:pStyle w:val="Tijeloteksta"/>
        <w:jc w:val="left"/>
        <w:rPr>
          <w:color w:val="000080"/>
          <w:sz w:val="22"/>
        </w:rPr>
      </w:pPr>
    </w:p>
    <w:p w:rsidR="00987705" w:rsidRPr="00C12800" w:rsidRDefault="00183F90" w:rsidP="00987705">
      <w:pPr>
        <w:pStyle w:val="Tijeloteksta"/>
        <w:rPr>
          <w:b/>
          <w:color w:val="000080"/>
          <w:sz w:val="22"/>
        </w:rPr>
      </w:pPr>
      <w:r>
        <w:rPr>
          <w:b/>
          <w:color w:val="000080"/>
          <w:sz w:val="22"/>
        </w:rPr>
        <w:t>Članak 98</w:t>
      </w:r>
      <w:r w:rsidR="00987705"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both"/>
        <w:rPr>
          <w:color w:val="000080"/>
          <w:sz w:val="22"/>
        </w:rPr>
      </w:pPr>
      <w:r w:rsidRPr="00C12800">
        <w:rPr>
          <w:color w:val="000080"/>
          <w:sz w:val="22"/>
        </w:rPr>
        <w:t>Ako školski odbor utvrdi da je radnik podnio zahtjev za ostvarivanje prav</w:t>
      </w:r>
      <w:r w:rsidR="00A056AD">
        <w:rPr>
          <w:color w:val="000080"/>
          <w:sz w:val="22"/>
        </w:rPr>
        <w:t>a nakon isteka roka iz članka 97</w:t>
      </w:r>
      <w:r w:rsidRPr="00C12800">
        <w:rPr>
          <w:color w:val="000080"/>
          <w:sz w:val="22"/>
        </w:rPr>
        <w:t>. stavka 1. ovoga pravilnika, zahtjev radnika treba odbaciti.</w:t>
      </w:r>
    </w:p>
    <w:p w:rsidR="00987705" w:rsidRPr="00C12800" w:rsidRDefault="00987705" w:rsidP="00987705">
      <w:pPr>
        <w:pStyle w:val="Tijeloteksta"/>
        <w:jc w:val="both"/>
        <w:rPr>
          <w:color w:val="000080"/>
          <w:sz w:val="22"/>
        </w:rPr>
      </w:pPr>
    </w:p>
    <w:p w:rsidR="00987705" w:rsidRPr="00C12800" w:rsidRDefault="00B40047" w:rsidP="00987705">
      <w:pPr>
        <w:pStyle w:val="Tijeloteksta"/>
        <w:rPr>
          <w:b/>
          <w:color w:val="000080"/>
          <w:sz w:val="22"/>
        </w:rPr>
      </w:pPr>
      <w:r>
        <w:rPr>
          <w:b/>
          <w:color w:val="000080"/>
          <w:sz w:val="22"/>
        </w:rPr>
        <w:t>Članak 99</w:t>
      </w:r>
      <w:r w:rsidR="00987705" w:rsidRPr="00C12800">
        <w:rPr>
          <w:b/>
          <w:color w:val="000080"/>
          <w:sz w:val="22"/>
        </w:rPr>
        <w:t>.</w:t>
      </w:r>
    </w:p>
    <w:p w:rsidR="00987705" w:rsidRPr="00C12800" w:rsidRDefault="00987705" w:rsidP="00987705">
      <w:pPr>
        <w:pStyle w:val="Tijeloteksta"/>
        <w:rPr>
          <w:color w:val="000080"/>
          <w:sz w:val="22"/>
        </w:rPr>
      </w:pPr>
    </w:p>
    <w:p w:rsidR="00987705" w:rsidRPr="00C12800" w:rsidRDefault="00B40047" w:rsidP="00987705">
      <w:pPr>
        <w:pStyle w:val="Tijeloteksta"/>
        <w:jc w:val="both"/>
        <w:rPr>
          <w:color w:val="000080"/>
          <w:sz w:val="22"/>
        </w:rPr>
      </w:pPr>
      <w:r>
        <w:rPr>
          <w:color w:val="000080"/>
          <w:sz w:val="22"/>
        </w:rPr>
        <w:t>Ako ne postupi prema članku 96</w:t>
      </w:r>
      <w:r w:rsidR="00987705" w:rsidRPr="00C12800">
        <w:rPr>
          <w:color w:val="000080"/>
          <w:sz w:val="22"/>
        </w:rPr>
        <w:t xml:space="preserve">. ovoga </w:t>
      </w:r>
      <w:r>
        <w:rPr>
          <w:color w:val="000080"/>
          <w:sz w:val="22"/>
        </w:rPr>
        <w:t>P</w:t>
      </w:r>
      <w:r w:rsidR="00987705" w:rsidRPr="00C12800">
        <w:rPr>
          <w:color w:val="000080"/>
          <w:sz w:val="22"/>
        </w:rPr>
        <w:t>ravilnika, odlučujući o zahtjevu, školski odbor može:</w:t>
      </w:r>
    </w:p>
    <w:p w:rsidR="00987705" w:rsidRPr="00C12800" w:rsidRDefault="00987705" w:rsidP="00987705">
      <w:pPr>
        <w:pStyle w:val="Tijeloteksta"/>
        <w:jc w:val="left"/>
        <w:rPr>
          <w:color w:val="000080"/>
          <w:sz w:val="22"/>
        </w:rPr>
      </w:pPr>
    </w:p>
    <w:p w:rsidR="00987705" w:rsidRPr="00C12800" w:rsidRDefault="00987705" w:rsidP="00987705">
      <w:pPr>
        <w:pStyle w:val="Tijeloteksta"/>
        <w:numPr>
          <w:ilvl w:val="0"/>
          <w:numId w:val="2"/>
        </w:numPr>
        <w:jc w:val="both"/>
        <w:rPr>
          <w:color w:val="000080"/>
          <w:sz w:val="22"/>
        </w:rPr>
      </w:pPr>
      <w:r w:rsidRPr="00C12800">
        <w:rPr>
          <w:color w:val="000080"/>
          <w:sz w:val="22"/>
        </w:rPr>
        <w:t>zahtjev odbiti kao neosnovan</w:t>
      </w:r>
    </w:p>
    <w:p w:rsidR="00987705" w:rsidRPr="00C12800" w:rsidRDefault="00987705" w:rsidP="00987705">
      <w:pPr>
        <w:pStyle w:val="Tijeloteksta"/>
        <w:numPr>
          <w:ilvl w:val="0"/>
          <w:numId w:val="2"/>
        </w:numPr>
        <w:jc w:val="both"/>
        <w:rPr>
          <w:color w:val="000080"/>
          <w:sz w:val="22"/>
        </w:rPr>
      </w:pPr>
      <w:r w:rsidRPr="00C12800">
        <w:rPr>
          <w:color w:val="000080"/>
          <w:sz w:val="22"/>
        </w:rPr>
        <w:t>osporavani akt izmijeniti ili poništiti</w:t>
      </w:r>
    </w:p>
    <w:p w:rsidR="00987705" w:rsidRPr="00C12800" w:rsidRDefault="00987705" w:rsidP="00987705">
      <w:pPr>
        <w:pStyle w:val="Tijeloteksta"/>
        <w:numPr>
          <w:ilvl w:val="0"/>
          <w:numId w:val="2"/>
        </w:numPr>
        <w:jc w:val="both"/>
        <w:rPr>
          <w:color w:val="000080"/>
          <w:sz w:val="22"/>
        </w:rPr>
      </w:pPr>
      <w:r w:rsidRPr="00C12800">
        <w:rPr>
          <w:color w:val="000080"/>
          <w:sz w:val="22"/>
        </w:rPr>
        <w:lastRenderedPageBreak/>
        <w:t>osporavani akt ukinuti i donijeti novi akt, odnosno ukinuti i vratiti predmet na ponovno odlučivanje.</w:t>
      </w:r>
    </w:p>
    <w:p w:rsidR="00987705" w:rsidRPr="00C12800" w:rsidRDefault="00987705" w:rsidP="00987705">
      <w:pPr>
        <w:pStyle w:val="Tijeloteksta"/>
        <w:jc w:val="left"/>
        <w:rPr>
          <w:color w:val="000080"/>
          <w:sz w:val="22"/>
        </w:rPr>
      </w:pPr>
    </w:p>
    <w:p w:rsidR="00987705" w:rsidRPr="00C12800" w:rsidRDefault="00987705" w:rsidP="00987705">
      <w:pPr>
        <w:pStyle w:val="Tijeloteksta"/>
        <w:jc w:val="left"/>
        <w:rPr>
          <w:color w:val="000080"/>
          <w:sz w:val="22"/>
        </w:rPr>
      </w:pPr>
    </w:p>
    <w:p w:rsidR="00987705" w:rsidRPr="00C12800" w:rsidRDefault="00987705" w:rsidP="008F7E3C">
      <w:pPr>
        <w:pStyle w:val="Tijeloteksta"/>
        <w:numPr>
          <w:ilvl w:val="0"/>
          <w:numId w:val="23"/>
        </w:numPr>
        <w:jc w:val="left"/>
        <w:rPr>
          <w:b/>
          <w:color w:val="000080"/>
          <w:sz w:val="22"/>
        </w:rPr>
      </w:pPr>
      <w:r w:rsidRPr="00C12800">
        <w:rPr>
          <w:b/>
          <w:color w:val="000080"/>
          <w:sz w:val="22"/>
        </w:rPr>
        <w:t xml:space="preserve">DOSTAVLJANJE PISMENA </w:t>
      </w:r>
    </w:p>
    <w:p w:rsidR="00987705" w:rsidRPr="00C12800" w:rsidRDefault="00987705" w:rsidP="00987705">
      <w:pPr>
        <w:pStyle w:val="Tijeloteksta"/>
        <w:jc w:val="left"/>
        <w:rPr>
          <w:b/>
          <w:color w:val="FF0000"/>
          <w:sz w:val="22"/>
        </w:rPr>
      </w:pPr>
    </w:p>
    <w:p w:rsidR="00987705" w:rsidRPr="00C12800" w:rsidRDefault="00987705" w:rsidP="00987705">
      <w:pPr>
        <w:pStyle w:val="Tijeloteksta"/>
        <w:rPr>
          <w:b/>
          <w:color w:val="000080"/>
          <w:sz w:val="22"/>
        </w:rPr>
      </w:pPr>
      <w:r w:rsidRPr="00C12800">
        <w:rPr>
          <w:b/>
          <w:color w:val="000080"/>
          <w:sz w:val="22"/>
        </w:rPr>
        <w:t>Članak 10</w:t>
      </w:r>
      <w:r w:rsidR="00B40047">
        <w:rPr>
          <w:b/>
          <w:color w:val="000080"/>
          <w:sz w:val="22"/>
        </w:rPr>
        <w:t>0</w:t>
      </w:r>
      <w:r w:rsidRPr="00C12800">
        <w:rPr>
          <w:b/>
          <w:color w:val="000080"/>
          <w:sz w:val="22"/>
        </w:rPr>
        <w:t>.</w:t>
      </w:r>
    </w:p>
    <w:p w:rsidR="00987705" w:rsidRPr="00C12800" w:rsidRDefault="00987705" w:rsidP="00987705">
      <w:pPr>
        <w:pStyle w:val="Tijeloteksta"/>
        <w:jc w:val="left"/>
        <w:rPr>
          <w:color w:val="000080"/>
          <w:sz w:val="22"/>
        </w:rPr>
      </w:pPr>
    </w:p>
    <w:p w:rsidR="00987705" w:rsidRPr="00C12800" w:rsidRDefault="00987705" w:rsidP="00B40047">
      <w:pPr>
        <w:pStyle w:val="Tijeloteksta"/>
        <w:numPr>
          <w:ilvl w:val="0"/>
          <w:numId w:val="89"/>
        </w:numPr>
        <w:jc w:val="both"/>
        <w:rPr>
          <w:color w:val="333399"/>
          <w:sz w:val="22"/>
        </w:rPr>
      </w:pPr>
      <w:r w:rsidRPr="00C12800">
        <w:rPr>
          <w:color w:val="333399"/>
          <w:sz w:val="22"/>
        </w:rPr>
        <w:t xml:space="preserve">Pismena u svezi s ostvarivanjem prava i obveza iz radnog odnosa dostavljaju se radniku neposredno na radnome mjestu. </w:t>
      </w:r>
    </w:p>
    <w:p w:rsidR="00987705" w:rsidRPr="00C12800" w:rsidRDefault="00987705" w:rsidP="00B40047">
      <w:pPr>
        <w:pStyle w:val="Tijeloteksta"/>
        <w:numPr>
          <w:ilvl w:val="0"/>
          <w:numId w:val="89"/>
        </w:numPr>
        <w:jc w:val="both"/>
        <w:rPr>
          <w:color w:val="333399"/>
          <w:sz w:val="22"/>
        </w:rPr>
      </w:pPr>
      <w:r w:rsidRPr="00C12800">
        <w:rPr>
          <w:color w:val="333399"/>
          <w:sz w:val="22"/>
        </w:rPr>
        <w:t xml:space="preserve">Potvrdu o izvršenom dostavljanju (dostavnicu) potpisuju dostavljač i radnik. Na dostavnici radnik treba sam naznačiti nadnevak primitka pismena. </w:t>
      </w:r>
    </w:p>
    <w:p w:rsidR="00987705" w:rsidRPr="00C12800" w:rsidRDefault="00987705" w:rsidP="00B40047">
      <w:pPr>
        <w:pStyle w:val="Tijeloteksta"/>
        <w:numPr>
          <w:ilvl w:val="0"/>
          <w:numId w:val="89"/>
        </w:numPr>
        <w:jc w:val="both"/>
        <w:rPr>
          <w:color w:val="333399"/>
          <w:sz w:val="22"/>
        </w:rPr>
      </w:pPr>
      <w:r w:rsidRPr="00C12800">
        <w:rPr>
          <w:color w:val="333399"/>
          <w:sz w:val="22"/>
        </w:rPr>
        <w:t>Ako radnik odbije primitak pismena, dostavljač će odbijanje primitka pismena zabilježiti na omotu pismena  i na dostavnici naznačivši dan, sat i razlog odbijanja primitka i istog dana ga izvjesiti na oglasnu ploču Škole uz potpis osobe koja je pism</w:t>
      </w:r>
      <w:r w:rsidR="00B40047">
        <w:rPr>
          <w:color w:val="333399"/>
          <w:sz w:val="22"/>
        </w:rPr>
        <w:t>eno izv</w:t>
      </w:r>
      <w:r w:rsidRPr="00C12800">
        <w:rPr>
          <w:color w:val="333399"/>
          <w:sz w:val="22"/>
        </w:rPr>
        <w:t>jesila s naznakom da se time smatra da je dostava izvršena .</w:t>
      </w:r>
    </w:p>
    <w:p w:rsidR="00987705" w:rsidRPr="00C12800" w:rsidRDefault="00987705" w:rsidP="00987705">
      <w:pPr>
        <w:pStyle w:val="Tijeloteksta"/>
        <w:rPr>
          <w:b/>
          <w:bCs/>
          <w:color w:val="333399"/>
          <w:sz w:val="22"/>
        </w:rPr>
      </w:pPr>
    </w:p>
    <w:p w:rsidR="00987705" w:rsidRPr="00C12800" w:rsidRDefault="00987705" w:rsidP="00987705">
      <w:pPr>
        <w:pStyle w:val="Tijeloteksta"/>
        <w:rPr>
          <w:b/>
          <w:bCs/>
          <w:color w:val="333399"/>
          <w:sz w:val="22"/>
        </w:rPr>
      </w:pPr>
    </w:p>
    <w:p w:rsidR="00987705" w:rsidRPr="00C12800" w:rsidRDefault="00987705" w:rsidP="00987705">
      <w:pPr>
        <w:pStyle w:val="Tijeloteksta"/>
        <w:rPr>
          <w:color w:val="333399"/>
          <w:sz w:val="22"/>
        </w:rPr>
      </w:pPr>
      <w:r w:rsidRPr="00C12800">
        <w:rPr>
          <w:b/>
          <w:bCs/>
          <w:color w:val="333399"/>
          <w:sz w:val="22"/>
        </w:rPr>
        <w:t>Članak 10</w:t>
      </w:r>
      <w:r w:rsidR="00B40047">
        <w:rPr>
          <w:b/>
          <w:bCs/>
          <w:color w:val="333399"/>
          <w:sz w:val="22"/>
        </w:rPr>
        <w:t>1</w:t>
      </w:r>
      <w:r w:rsidRPr="00C12800">
        <w:rPr>
          <w:b/>
          <w:bCs/>
          <w:color w:val="333399"/>
          <w:sz w:val="22"/>
        </w:rPr>
        <w:t>.</w:t>
      </w:r>
    </w:p>
    <w:p w:rsidR="00987705" w:rsidRPr="00C12800" w:rsidRDefault="00987705" w:rsidP="00987705">
      <w:pPr>
        <w:pStyle w:val="Tijeloteksta"/>
        <w:jc w:val="left"/>
        <w:rPr>
          <w:color w:val="333399"/>
          <w:sz w:val="22"/>
        </w:rPr>
      </w:pPr>
    </w:p>
    <w:p w:rsidR="00987705" w:rsidRPr="00C12800" w:rsidRDefault="00987705" w:rsidP="00B40047">
      <w:pPr>
        <w:pStyle w:val="Tijeloteksta"/>
        <w:numPr>
          <w:ilvl w:val="0"/>
          <w:numId w:val="90"/>
        </w:numPr>
        <w:jc w:val="both"/>
        <w:rPr>
          <w:color w:val="333399"/>
          <w:sz w:val="22"/>
        </w:rPr>
      </w:pPr>
      <w:r w:rsidRPr="00C12800">
        <w:rPr>
          <w:color w:val="333399"/>
          <w:sz w:val="22"/>
        </w:rPr>
        <w:t>Kada radniku pismeno nije moguće dostaviti na radnom mjestu, isto će se dostaviti poštom, preporuč</w:t>
      </w:r>
      <w:r w:rsidR="00B40047">
        <w:rPr>
          <w:color w:val="333399"/>
          <w:sz w:val="22"/>
        </w:rPr>
        <w:t>e</w:t>
      </w:r>
      <w:r w:rsidRPr="00C12800">
        <w:rPr>
          <w:color w:val="333399"/>
          <w:sz w:val="22"/>
        </w:rPr>
        <w:t xml:space="preserve">no s povratnicom,  na radnikovu kućnu adresu. </w:t>
      </w:r>
    </w:p>
    <w:p w:rsidR="00987705" w:rsidRPr="00C12800" w:rsidRDefault="00987705" w:rsidP="00B40047">
      <w:pPr>
        <w:pStyle w:val="Tijeloteksta"/>
        <w:numPr>
          <w:ilvl w:val="0"/>
          <w:numId w:val="90"/>
        </w:numPr>
        <w:jc w:val="both"/>
        <w:rPr>
          <w:color w:val="333399"/>
          <w:sz w:val="22"/>
        </w:rPr>
      </w:pPr>
      <w:r w:rsidRPr="00C12800">
        <w:rPr>
          <w:color w:val="333399"/>
          <w:sz w:val="22"/>
        </w:rPr>
        <w:t>U slučaju odbijanja primitka pismena kod poštanske dostave ili nepravodobne prijave promjene adrese odnosno nepoznate adrese dostavljanje će se obaviti isticanjem pismena na oglasnoj ploči Škole.</w:t>
      </w:r>
    </w:p>
    <w:p w:rsidR="00987705" w:rsidRPr="00C12800" w:rsidRDefault="00987705" w:rsidP="00B40047">
      <w:pPr>
        <w:pStyle w:val="Tijeloteksta"/>
        <w:numPr>
          <w:ilvl w:val="0"/>
          <w:numId w:val="90"/>
        </w:numPr>
        <w:jc w:val="both"/>
        <w:rPr>
          <w:color w:val="333399"/>
          <w:sz w:val="22"/>
        </w:rPr>
      </w:pPr>
      <w:r w:rsidRPr="00C12800">
        <w:rPr>
          <w:color w:val="333399"/>
          <w:sz w:val="22"/>
        </w:rPr>
        <w:t>Kada je pismeno istaknuto na oglasnoj ploči Škole, dostavljanje se smatra obavljenim istekom roka od tri dana od dana isticanja pismena.</w:t>
      </w:r>
    </w:p>
    <w:p w:rsidR="00987705" w:rsidRPr="00C12800" w:rsidRDefault="00987705" w:rsidP="00987705">
      <w:pPr>
        <w:pStyle w:val="Tijeloteksta"/>
        <w:jc w:val="left"/>
        <w:rPr>
          <w:color w:val="333399"/>
          <w:sz w:val="22"/>
        </w:rPr>
      </w:pPr>
    </w:p>
    <w:p w:rsidR="00987705" w:rsidRPr="00C12800" w:rsidRDefault="00987705" w:rsidP="00987705">
      <w:pPr>
        <w:pStyle w:val="Tijeloteksta"/>
        <w:jc w:val="left"/>
        <w:rPr>
          <w:color w:val="333399"/>
          <w:sz w:val="22"/>
        </w:rPr>
      </w:pPr>
    </w:p>
    <w:p w:rsidR="00987705" w:rsidRPr="00C12800" w:rsidRDefault="00987705" w:rsidP="008F7E3C">
      <w:pPr>
        <w:pStyle w:val="Naslov4"/>
        <w:numPr>
          <w:ilvl w:val="0"/>
          <w:numId w:val="22"/>
        </w:numPr>
        <w:rPr>
          <w:rFonts w:ascii="Times New Roman" w:hAnsi="Times New Roman"/>
          <w:color w:val="333399"/>
        </w:rPr>
      </w:pPr>
      <w:r w:rsidRPr="00C12800">
        <w:rPr>
          <w:rFonts w:ascii="Times New Roman" w:hAnsi="Times New Roman"/>
          <w:color w:val="333399"/>
        </w:rPr>
        <w:t xml:space="preserve">NADOKNADA ŠTETE </w:t>
      </w:r>
    </w:p>
    <w:p w:rsidR="00987705" w:rsidRPr="00C12800" w:rsidRDefault="00987705" w:rsidP="00987705">
      <w:pPr>
        <w:pStyle w:val="Tijeloteksta"/>
        <w:jc w:val="left"/>
        <w:rPr>
          <w:b/>
          <w:color w:val="333399"/>
          <w:sz w:val="22"/>
        </w:rPr>
      </w:pPr>
    </w:p>
    <w:p w:rsidR="00987705" w:rsidRPr="00C12800" w:rsidRDefault="00B40047" w:rsidP="00987705">
      <w:pPr>
        <w:pStyle w:val="Tijeloteksta"/>
        <w:rPr>
          <w:b/>
          <w:color w:val="333399"/>
          <w:sz w:val="22"/>
        </w:rPr>
      </w:pPr>
      <w:r>
        <w:rPr>
          <w:b/>
          <w:color w:val="333399"/>
          <w:sz w:val="22"/>
        </w:rPr>
        <w:t>Članak 102</w:t>
      </w:r>
      <w:r w:rsidR="00987705" w:rsidRPr="00C12800">
        <w:rPr>
          <w:b/>
          <w:color w:val="333399"/>
          <w:sz w:val="22"/>
        </w:rPr>
        <w:t>.</w:t>
      </w:r>
    </w:p>
    <w:p w:rsidR="00987705" w:rsidRPr="00C12800" w:rsidRDefault="00987705" w:rsidP="00987705">
      <w:pPr>
        <w:pStyle w:val="Tijeloteksta"/>
        <w:jc w:val="left"/>
        <w:rPr>
          <w:color w:val="333399"/>
          <w:sz w:val="22"/>
        </w:rPr>
      </w:pPr>
    </w:p>
    <w:p w:rsidR="00987705" w:rsidRPr="00C12800" w:rsidRDefault="00987705" w:rsidP="00B40047">
      <w:pPr>
        <w:pStyle w:val="Tijeloteksta"/>
        <w:numPr>
          <w:ilvl w:val="0"/>
          <w:numId w:val="91"/>
        </w:numPr>
        <w:jc w:val="both"/>
        <w:rPr>
          <w:color w:val="333399"/>
          <w:sz w:val="22"/>
        </w:rPr>
      </w:pPr>
      <w:r w:rsidRPr="00C12800">
        <w:rPr>
          <w:color w:val="333399"/>
          <w:sz w:val="22"/>
        </w:rPr>
        <w:t>Bez dopuštenja ravnatelja radnik Škole ne smije za sebe ili drugu osobu obavljati poslove sredstvima ili opremom Škole.</w:t>
      </w:r>
    </w:p>
    <w:p w:rsidR="00987705" w:rsidRPr="00C12800" w:rsidRDefault="00987705" w:rsidP="00B40047">
      <w:pPr>
        <w:pStyle w:val="Tijeloteksta"/>
        <w:numPr>
          <w:ilvl w:val="0"/>
          <w:numId w:val="91"/>
        </w:numPr>
        <w:jc w:val="both"/>
        <w:rPr>
          <w:color w:val="333399"/>
          <w:sz w:val="22"/>
        </w:rPr>
      </w:pPr>
      <w:r w:rsidRPr="00C12800">
        <w:rPr>
          <w:color w:val="333399"/>
          <w:sz w:val="22"/>
        </w:rPr>
        <w:t>Radnik koji na radu ili u svezi s radom namjerno ili krajnjom nepažnjom prouzroči štetu Školi, dužan je nastalu štetu nadoknaditi.</w:t>
      </w:r>
    </w:p>
    <w:p w:rsidR="00987705" w:rsidRPr="00C12800" w:rsidRDefault="00987705" w:rsidP="00987705">
      <w:pPr>
        <w:pStyle w:val="Tijeloteksta"/>
        <w:jc w:val="both"/>
        <w:rPr>
          <w:color w:val="333399"/>
          <w:sz w:val="22"/>
        </w:rPr>
      </w:pPr>
    </w:p>
    <w:p w:rsidR="00987705" w:rsidRPr="00C12800" w:rsidRDefault="00987705" w:rsidP="00987705">
      <w:pPr>
        <w:pStyle w:val="Tijeloteksta"/>
        <w:rPr>
          <w:b/>
          <w:color w:val="333399"/>
          <w:sz w:val="22"/>
        </w:rPr>
      </w:pPr>
      <w:r w:rsidRPr="00C12800">
        <w:rPr>
          <w:b/>
          <w:color w:val="333399"/>
          <w:sz w:val="22"/>
        </w:rPr>
        <w:t>Članak 10</w:t>
      </w:r>
      <w:r w:rsidR="00B40047">
        <w:rPr>
          <w:b/>
          <w:color w:val="333399"/>
          <w:sz w:val="22"/>
        </w:rPr>
        <w:t>3</w:t>
      </w:r>
      <w:r w:rsidRPr="00C12800">
        <w:rPr>
          <w:b/>
          <w:color w:val="333399"/>
          <w:sz w:val="22"/>
        </w:rPr>
        <w:t>.</w:t>
      </w:r>
    </w:p>
    <w:p w:rsidR="00987705" w:rsidRPr="00C12800" w:rsidRDefault="00987705" w:rsidP="00987705">
      <w:pPr>
        <w:pStyle w:val="Tijeloteksta"/>
        <w:jc w:val="left"/>
        <w:rPr>
          <w:color w:val="333399"/>
          <w:sz w:val="22"/>
        </w:rPr>
      </w:pPr>
    </w:p>
    <w:p w:rsidR="00987705" w:rsidRPr="00C12800" w:rsidRDefault="00987705" w:rsidP="00B40047">
      <w:pPr>
        <w:pStyle w:val="Tijeloteksta"/>
        <w:numPr>
          <w:ilvl w:val="0"/>
          <w:numId w:val="92"/>
        </w:numPr>
        <w:jc w:val="both"/>
        <w:rPr>
          <w:color w:val="333399"/>
          <w:sz w:val="22"/>
        </w:rPr>
      </w:pPr>
      <w:r w:rsidRPr="00C12800">
        <w:rPr>
          <w:color w:val="333399"/>
          <w:sz w:val="22"/>
        </w:rPr>
        <w:t>Ako štetu pr</w:t>
      </w:r>
      <w:r w:rsidR="00B40047">
        <w:rPr>
          <w:color w:val="333399"/>
          <w:sz w:val="22"/>
        </w:rPr>
        <w:t>o</w:t>
      </w:r>
      <w:r w:rsidRPr="00C12800">
        <w:rPr>
          <w:color w:val="333399"/>
          <w:sz w:val="22"/>
        </w:rPr>
        <w:t>uzroči više radnika, svaki radnik odgovoran je za dio štete koji je prouzročio.</w:t>
      </w:r>
    </w:p>
    <w:p w:rsidR="00987705" w:rsidRPr="00C12800" w:rsidRDefault="00987705" w:rsidP="00B40047">
      <w:pPr>
        <w:pStyle w:val="Tijeloteksta"/>
        <w:numPr>
          <w:ilvl w:val="0"/>
          <w:numId w:val="92"/>
        </w:numPr>
        <w:jc w:val="both"/>
        <w:rPr>
          <w:color w:val="333399"/>
          <w:sz w:val="22"/>
        </w:rPr>
      </w:pPr>
      <w:r w:rsidRPr="00C12800">
        <w:rPr>
          <w:color w:val="333399"/>
          <w:sz w:val="22"/>
        </w:rPr>
        <w:t>Ako štetu prouzroči više radnika, a ne može se za svakog radnika utvrditi dio štete koji je prouzročio, svi radnici odgovaraju za štetu i dužni su je nadoknaditi u jednakim iznosima.</w:t>
      </w:r>
    </w:p>
    <w:p w:rsidR="00987705" w:rsidRPr="00C12800" w:rsidRDefault="00987705" w:rsidP="00987705">
      <w:pPr>
        <w:pStyle w:val="Tijeloteksta"/>
        <w:jc w:val="left"/>
        <w:rPr>
          <w:color w:val="333399"/>
          <w:sz w:val="22"/>
        </w:rPr>
      </w:pPr>
    </w:p>
    <w:p w:rsidR="00987705" w:rsidRPr="00C12800" w:rsidRDefault="00987705" w:rsidP="00987705">
      <w:pPr>
        <w:pStyle w:val="Tijeloteksta"/>
        <w:rPr>
          <w:b/>
          <w:color w:val="333399"/>
          <w:sz w:val="22"/>
        </w:rPr>
      </w:pPr>
      <w:r w:rsidRPr="00C12800">
        <w:rPr>
          <w:b/>
          <w:color w:val="333399"/>
          <w:sz w:val="22"/>
        </w:rPr>
        <w:t>Članak 10</w:t>
      </w:r>
      <w:r w:rsidR="00B40047">
        <w:rPr>
          <w:b/>
          <w:color w:val="333399"/>
          <w:sz w:val="22"/>
        </w:rPr>
        <w:t>4</w:t>
      </w:r>
      <w:r w:rsidRPr="00C12800">
        <w:rPr>
          <w:b/>
          <w:color w:val="333399"/>
          <w:sz w:val="22"/>
        </w:rPr>
        <w:t>.</w:t>
      </w:r>
    </w:p>
    <w:p w:rsidR="00987705" w:rsidRPr="00C12800" w:rsidRDefault="00987705" w:rsidP="00987705">
      <w:pPr>
        <w:pStyle w:val="Tijeloteksta"/>
        <w:jc w:val="left"/>
        <w:rPr>
          <w:color w:val="333399"/>
          <w:sz w:val="22"/>
        </w:rPr>
      </w:pPr>
    </w:p>
    <w:p w:rsidR="00987705" w:rsidRPr="00C12800" w:rsidRDefault="00987705" w:rsidP="00B40047">
      <w:pPr>
        <w:pStyle w:val="Tijeloteksta"/>
        <w:numPr>
          <w:ilvl w:val="0"/>
          <w:numId w:val="93"/>
        </w:numPr>
        <w:jc w:val="both"/>
        <w:rPr>
          <w:color w:val="333399"/>
          <w:sz w:val="22"/>
        </w:rPr>
      </w:pPr>
      <w:r w:rsidRPr="00C12800">
        <w:rPr>
          <w:color w:val="333399"/>
          <w:sz w:val="22"/>
        </w:rPr>
        <w:t>Visina štete određuje se na osnovi cjenika ili knjigovodstvene isprave, odnosno knjigovodstvene vrijednosti stvari na kojima je počinjena šteta.</w:t>
      </w:r>
    </w:p>
    <w:p w:rsidR="00987705" w:rsidRPr="00C12800" w:rsidRDefault="00987705" w:rsidP="00B40047">
      <w:pPr>
        <w:pStyle w:val="Tijeloteksta"/>
        <w:numPr>
          <w:ilvl w:val="0"/>
          <w:numId w:val="93"/>
        </w:numPr>
        <w:jc w:val="both"/>
        <w:rPr>
          <w:color w:val="333399"/>
          <w:sz w:val="22"/>
        </w:rPr>
      </w:pPr>
      <w:r w:rsidRPr="00C12800">
        <w:rPr>
          <w:color w:val="333399"/>
          <w:sz w:val="22"/>
        </w:rPr>
        <w:t>Ako se šteta ne može odrediti prema stavku 1. ovoga članka, šteta će se odrediti procjenom vrijednosti oštećene stvari. Procjena vrijednosti oštećene stvari utvrdit će se vještačenjem.</w:t>
      </w:r>
    </w:p>
    <w:p w:rsidR="00987705" w:rsidRPr="00C12800" w:rsidRDefault="00987705" w:rsidP="00987705">
      <w:pPr>
        <w:pStyle w:val="Tijeloteksta"/>
        <w:jc w:val="both"/>
        <w:rPr>
          <w:color w:val="333399"/>
          <w:sz w:val="22"/>
        </w:rPr>
      </w:pPr>
    </w:p>
    <w:p w:rsidR="00987705" w:rsidRPr="00C12800" w:rsidRDefault="00987705" w:rsidP="00987705">
      <w:pPr>
        <w:pStyle w:val="Tijeloteksta"/>
        <w:rPr>
          <w:b/>
          <w:color w:val="333399"/>
          <w:sz w:val="22"/>
        </w:rPr>
      </w:pPr>
      <w:r w:rsidRPr="00C12800">
        <w:rPr>
          <w:b/>
          <w:color w:val="333399"/>
          <w:sz w:val="22"/>
        </w:rPr>
        <w:t>Članak 10</w:t>
      </w:r>
      <w:r w:rsidR="00B40047">
        <w:rPr>
          <w:b/>
          <w:color w:val="333399"/>
          <w:sz w:val="22"/>
        </w:rPr>
        <w:t>5</w:t>
      </w:r>
      <w:r w:rsidRPr="00C12800">
        <w:rPr>
          <w:b/>
          <w:color w:val="333399"/>
          <w:sz w:val="22"/>
        </w:rPr>
        <w:t>.</w:t>
      </w:r>
    </w:p>
    <w:p w:rsidR="00987705" w:rsidRPr="00C12800" w:rsidRDefault="00987705" w:rsidP="00987705">
      <w:pPr>
        <w:pStyle w:val="Tijeloteksta"/>
        <w:jc w:val="left"/>
        <w:rPr>
          <w:color w:val="333399"/>
          <w:sz w:val="22"/>
        </w:rPr>
      </w:pPr>
    </w:p>
    <w:p w:rsidR="00987705" w:rsidRPr="00C12800" w:rsidRDefault="00987705" w:rsidP="00987705">
      <w:pPr>
        <w:pStyle w:val="Tijeloteksta"/>
        <w:jc w:val="both"/>
        <w:rPr>
          <w:color w:val="333399"/>
          <w:sz w:val="22"/>
        </w:rPr>
      </w:pPr>
      <w:r w:rsidRPr="00C12800">
        <w:rPr>
          <w:color w:val="333399"/>
          <w:sz w:val="22"/>
        </w:rPr>
        <w:t>Ako radnik na radu ili u svezi s radom namjerno ili krajnjom nepažnjom prouzroči štetu trećoj osobi, a tu je štetu nadoknadila Škola, radnik je dužan Školi vratiti iznos koji je ona isplatila trećoj osobi.</w:t>
      </w:r>
    </w:p>
    <w:p w:rsidR="00987705" w:rsidRPr="00C12800" w:rsidRDefault="00987705" w:rsidP="00987705">
      <w:pPr>
        <w:pStyle w:val="Tijeloteksta"/>
        <w:jc w:val="left"/>
        <w:rPr>
          <w:color w:val="333399"/>
          <w:sz w:val="22"/>
        </w:rPr>
      </w:pPr>
    </w:p>
    <w:p w:rsidR="00987705" w:rsidRPr="00C12800" w:rsidRDefault="00B40047" w:rsidP="00987705">
      <w:pPr>
        <w:pStyle w:val="Tijeloteksta"/>
        <w:rPr>
          <w:b/>
          <w:color w:val="333399"/>
          <w:sz w:val="22"/>
        </w:rPr>
      </w:pPr>
      <w:r>
        <w:rPr>
          <w:b/>
          <w:color w:val="333399"/>
          <w:sz w:val="22"/>
        </w:rPr>
        <w:t>Članak 106</w:t>
      </w:r>
      <w:r w:rsidR="00987705" w:rsidRPr="00C12800">
        <w:rPr>
          <w:b/>
          <w:color w:val="333399"/>
          <w:sz w:val="22"/>
        </w:rPr>
        <w:t>.</w:t>
      </w:r>
    </w:p>
    <w:p w:rsidR="00987705" w:rsidRPr="00C12800" w:rsidRDefault="00987705" w:rsidP="00987705">
      <w:pPr>
        <w:pStyle w:val="Tijeloteksta"/>
        <w:jc w:val="left"/>
        <w:rPr>
          <w:color w:val="333399"/>
          <w:sz w:val="22"/>
        </w:rPr>
      </w:pPr>
    </w:p>
    <w:p w:rsidR="00987705" w:rsidRPr="00C12800" w:rsidRDefault="00987705" w:rsidP="00B40047">
      <w:pPr>
        <w:pStyle w:val="Tijeloteksta"/>
        <w:numPr>
          <w:ilvl w:val="0"/>
          <w:numId w:val="94"/>
        </w:numPr>
        <w:jc w:val="both"/>
        <w:rPr>
          <w:color w:val="333399"/>
          <w:sz w:val="22"/>
        </w:rPr>
      </w:pPr>
      <w:r w:rsidRPr="00C12800">
        <w:rPr>
          <w:color w:val="333399"/>
          <w:sz w:val="22"/>
        </w:rPr>
        <w:t>Škola će djelomično ili potpuno osloboditi radnika od plaćanja nadoknade štete ako bi se radnik zbog isplate nadoknade našao u osobito teškom socijalnom ili materijalnom položaju.</w:t>
      </w:r>
    </w:p>
    <w:p w:rsidR="00987705" w:rsidRPr="00C12800" w:rsidRDefault="00987705" w:rsidP="00B40047">
      <w:pPr>
        <w:pStyle w:val="Tijeloteksta"/>
        <w:numPr>
          <w:ilvl w:val="0"/>
          <w:numId w:val="94"/>
        </w:numPr>
        <w:jc w:val="both"/>
        <w:rPr>
          <w:color w:val="333399"/>
          <w:sz w:val="22"/>
        </w:rPr>
      </w:pPr>
      <w:r w:rsidRPr="00C12800">
        <w:rPr>
          <w:color w:val="333399"/>
          <w:sz w:val="22"/>
        </w:rPr>
        <w:t>Odredba stavka 1. ovoga članka ne odnosi se na radnika koji je štetu Školi prouzročio kaznenim djelom s umišljajem.</w:t>
      </w:r>
    </w:p>
    <w:p w:rsidR="00987705" w:rsidRPr="00C12800" w:rsidRDefault="00987705" w:rsidP="00987705">
      <w:pPr>
        <w:pStyle w:val="Tijeloteksta"/>
        <w:jc w:val="left"/>
        <w:rPr>
          <w:color w:val="333399"/>
          <w:sz w:val="22"/>
        </w:rPr>
      </w:pPr>
    </w:p>
    <w:p w:rsidR="00987705" w:rsidRPr="00C12800" w:rsidRDefault="00B40047" w:rsidP="00987705">
      <w:pPr>
        <w:pStyle w:val="Tijeloteksta"/>
        <w:rPr>
          <w:color w:val="333399"/>
          <w:sz w:val="22"/>
        </w:rPr>
      </w:pPr>
      <w:r>
        <w:rPr>
          <w:b/>
          <w:color w:val="333399"/>
          <w:sz w:val="22"/>
        </w:rPr>
        <w:t>Članak 107</w:t>
      </w:r>
      <w:r w:rsidR="00987705" w:rsidRPr="00C12800">
        <w:rPr>
          <w:b/>
          <w:color w:val="333399"/>
          <w:sz w:val="22"/>
        </w:rPr>
        <w:t>.</w:t>
      </w:r>
    </w:p>
    <w:p w:rsidR="00987705" w:rsidRPr="00C12800" w:rsidRDefault="00987705" w:rsidP="00987705">
      <w:pPr>
        <w:pStyle w:val="Tijeloteksta"/>
        <w:jc w:val="left"/>
        <w:rPr>
          <w:color w:val="333399"/>
          <w:sz w:val="22"/>
        </w:rPr>
      </w:pPr>
    </w:p>
    <w:p w:rsidR="00987705" w:rsidRPr="00C12800" w:rsidRDefault="00987705" w:rsidP="00987705">
      <w:pPr>
        <w:pStyle w:val="Tijeloteksta"/>
        <w:jc w:val="both"/>
        <w:rPr>
          <w:color w:val="333399"/>
          <w:sz w:val="22"/>
        </w:rPr>
      </w:pPr>
      <w:r w:rsidRPr="00C12800">
        <w:rPr>
          <w:color w:val="333399"/>
          <w:sz w:val="22"/>
        </w:rPr>
        <w:t>Postupak u svezi s utvrđivanjem i naplatom štete vodi ravnatelj.</w:t>
      </w:r>
    </w:p>
    <w:p w:rsidR="00987705" w:rsidRPr="00C12800" w:rsidRDefault="00987705" w:rsidP="00987705">
      <w:pPr>
        <w:pStyle w:val="Tijeloteksta"/>
        <w:rPr>
          <w:b/>
          <w:color w:val="333399"/>
          <w:sz w:val="22"/>
        </w:rPr>
      </w:pPr>
    </w:p>
    <w:p w:rsidR="00987705" w:rsidRPr="00C12800" w:rsidRDefault="00B40047" w:rsidP="00987705">
      <w:pPr>
        <w:pStyle w:val="Tijeloteksta"/>
        <w:rPr>
          <w:color w:val="333399"/>
          <w:sz w:val="22"/>
        </w:rPr>
      </w:pPr>
      <w:r>
        <w:rPr>
          <w:b/>
          <w:color w:val="333399"/>
          <w:sz w:val="22"/>
        </w:rPr>
        <w:t>Članak 108</w:t>
      </w:r>
      <w:r w:rsidR="00987705" w:rsidRPr="00C12800">
        <w:rPr>
          <w:b/>
          <w:color w:val="333399"/>
          <w:sz w:val="22"/>
        </w:rPr>
        <w:t>.</w:t>
      </w:r>
    </w:p>
    <w:p w:rsidR="00987705" w:rsidRPr="00C12800" w:rsidRDefault="00987705" w:rsidP="00987705">
      <w:pPr>
        <w:pStyle w:val="Tijeloteksta"/>
        <w:jc w:val="left"/>
        <w:rPr>
          <w:color w:val="333399"/>
          <w:sz w:val="22"/>
        </w:rPr>
      </w:pPr>
    </w:p>
    <w:p w:rsidR="00987705" w:rsidRPr="00C12800" w:rsidRDefault="00987705" w:rsidP="00B40047">
      <w:pPr>
        <w:pStyle w:val="Tijeloteksta"/>
        <w:numPr>
          <w:ilvl w:val="0"/>
          <w:numId w:val="95"/>
        </w:numPr>
        <w:jc w:val="both"/>
        <w:rPr>
          <w:color w:val="333399"/>
          <w:sz w:val="22"/>
        </w:rPr>
      </w:pPr>
      <w:r w:rsidRPr="00C12800">
        <w:rPr>
          <w:color w:val="333399"/>
          <w:sz w:val="22"/>
        </w:rPr>
        <w:t>Radnik ima pravo na nadoknadu štete od Škole ako pretrpi štetu na radu ili u svezi s radom, odnosno ako mu Škola prouzroči štetu povrjedom njegovih prava iz radnog odnosa.</w:t>
      </w:r>
    </w:p>
    <w:p w:rsidR="00987705" w:rsidRPr="00C12800" w:rsidRDefault="00987705" w:rsidP="00B40047">
      <w:pPr>
        <w:pStyle w:val="Tijeloteksta"/>
        <w:numPr>
          <w:ilvl w:val="0"/>
          <w:numId w:val="95"/>
        </w:numPr>
        <w:jc w:val="both"/>
        <w:rPr>
          <w:color w:val="333399"/>
          <w:sz w:val="22"/>
        </w:rPr>
      </w:pPr>
      <w:r w:rsidRPr="00C12800">
        <w:rPr>
          <w:color w:val="333399"/>
          <w:sz w:val="22"/>
        </w:rPr>
        <w:t>Obilježje i visinu štete iz stavka 1. ovoga članka radnik mora dokazati.</w:t>
      </w:r>
    </w:p>
    <w:p w:rsidR="00987705" w:rsidRPr="00C12800" w:rsidRDefault="00987705" w:rsidP="00B40047">
      <w:pPr>
        <w:pStyle w:val="Tijeloteksta"/>
        <w:numPr>
          <w:ilvl w:val="0"/>
          <w:numId w:val="95"/>
        </w:numPr>
        <w:jc w:val="both"/>
        <w:rPr>
          <w:color w:val="333399"/>
          <w:sz w:val="22"/>
        </w:rPr>
      </w:pPr>
      <w:r w:rsidRPr="00C12800">
        <w:rPr>
          <w:color w:val="333399"/>
          <w:sz w:val="22"/>
        </w:rPr>
        <w:t>Nastalu štetu iz stavka 1. ovoga članka Škola će nadoknaditi prema Zakonu o obveznim odnosima, odnosno prema ovršnoj ispravi.</w:t>
      </w:r>
    </w:p>
    <w:p w:rsidR="00987705" w:rsidRPr="00C12800" w:rsidRDefault="00987705" w:rsidP="00987705">
      <w:pPr>
        <w:pStyle w:val="Tijeloteksta"/>
        <w:jc w:val="both"/>
        <w:rPr>
          <w:color w:val="333399"/>
          <w:sz w:val="22"/>
        </w:rPr>
      </w:pPr>
    </w:p>
    <w:p w:rsidR="00987705" w:rsidRPr="00C12800" w:rsidRDefault="00987705" w:rsidP="00987705">
      <w:pPr>
        <w:pStyle w:val="Tijeloteksta"/>
        <w:jc w:val="left"/>
        <w:rPr>
          <w:color w:val="333399"/>
          <w:sz w:val="22"/>
        </w:rPr>
      </w:pPr>
    </w:p>
    <w:p w:rsidR="00987705" w:rsidRPr="00C12800" w:rsidRDefault="00987705" w:rsidP="008F7E3C">
      <w:pPr>
        <w:pStyle w:val="Naslov4"/>
        <w:numPr>
          <w:ilvl w:val="0"/>
          <w:numId w:val="21"/>
        </w:numPr>
        <w:rPr>
          <w:rFonts w:ascii="Times New Roman" w:hAnsi="Times New Roman"/>
          <w:color w:val="333399"/>
        </w:rPr>
      </w:pPr>
      <w:r w:rsidRPr="00C12800">
        <w:rPr>
          <w:rFonts w:ascii="Times New Roman" w:hAnsi="Times New Roman"/>
          <w:color w:val="333399"/>
        </w:rPr>
        <w:t>PRAVO RADNIKA UPUĆENIH NA RAD U INOZEMSTVO</w:t>
      </w:r>
    </w:p>
    <w:p w:rsidR="00987705" w:rsidRPr="00C12800" w:rsidRDefault="00987705" w:rsidP="00987705">
      <w:pPr>
        <w:pStyle w:val="Tijeloteksta"/>
        <w:jc w:val="left"/>
        <w:rPr>
          <w:b/>
          <w:color w:val="333399"/>
          <w:sz w:val="22"/>
        </w:rPr>
      </w:pPr>
    </w:p>
    <w:p w:rsidR="00987705" w:rsidRPr="00C12800" w:rsidRDefault="00B40047" w:rsidP="00987705">
      <w:pPr>
        <w:pStyle w:val="Tijeloteksta"/>
        <w:rPr>
          <w:b/>
          <w:color w:val="333399"/>
          <w:sz w:val="22"/>
        </w:rPr>
      </w:pPr>
      <w:r>
        <w:rPr>
          <w:b/>
          <w:color w:val="333399"/>
          <w:sz w:val="22"/>
        </w:rPr>
        <w:t>Članak 109</w:t>
      </w:r>
      <w:r w:rsidR="00987705" w:rsidRPr="00C12800">
        <w:rPr>
          <w:b/>
          <w:color w:val="333399"/>
          <w:sz w:val="22"/>
        </w:rPr>
        <w:t>.</w:t>
      </w:r>
    </w:p>
    <w:p w:rsidR="00987705" w:rsidRPr="00C12800" w:rsidRDefault="00987705" w:rsidP="00987705">
      <w:pPr>
        <w:pStyle w:val="Tijeloteksta"/>
        <w:jc w:val="left"/>
        <w:rPr>
          <w:color w:val="333399"/>
          <w:sz w:val="22"/>
        </w:rPr>
      </w:pPr>
    </w:p>
    <w:p w:rsidR="00987705" w:rsidRPr="00C12800" w:rsidRDefault="00987705" w:rsidP="00B40047">
      <w:pPr>
        <w:pStyle w:val="Tijeloteksta"/>
        <w:numPr>
          <w:ilvl w:val="0"/>
          <w:numId w:val="96"/>
        </w:numPr>
        <w:jc w:val="both"/>
        <w:rPr>
          <w:color w:val="333399"/>
          <w:sz w:val="22"/>
        </w:rPr>
      </w:pPr>
      <w:r w:rsidRPr="00C12800">
        <w:rPr>
          <w:color w:val="333399"/>
          <w:sz w:val="22"/>
        </w:rPr>
        <w:t xml:space="preserve">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 </w:t>
      </w:r>
    </w:p>
    <w:p w:rsidR="00987705" w:rsidRPr="00C12800" w:rsidRDefault="00987705" w:rsidP="00B40047">
      <w:pPr>
        <w:pStyle w:val="Tijeloteksta"/>
        <w:numPr>
          <w:ilvl w:val="0"/>
          <w:numId w:val="96"/>
        </w:numPr>
        <w:jc w:val="both"/>
        <w:rPr>
          <w:color w:val="333399"/>
          <w:sz w:val="22"/>
        </w:rPr>
      </w:pPr>
      <w:r w:rsidRPr="00C12800">
        <w:rPr>
          <w:color w:val="333399"/>
          <w:sz w:val="22"/>
        </w:rPr>
        <w:t>Ako se radnik i Škola drugačije ne sporazumiju, mirovanje će otpočeti danom dostave radnikova zahtjeva škole.</w:t>
      </w:r>
    </w:p>
    <w:p w:rsidR="00987705" w:rsidRPr="00C12800" w:rsidRDefault="00987705" w:rsidP="00987705">
      <w:pPr>
        <w:pStyle w:val="Tijeloteksta"/>
        <w:jc w:val="left"/>
        <w:rPr>
          <w:b/>
          <w:color w:val="333399"/>
          <w:sz w:val="22"/>
        </w:rPr>
      </w:pPr>
    </w:p>
    <w:p w:rsidR="00987705" w:rsidRPr="00C12800" w:rsidRDefault="00B40047" w:rsidP="00987705">
      <w:pPr>
        <w:pStyle w:val="Tijeloteksta"/>
        <w:rPr>
          <w:b/>
          <w:color w:val="333399"/>
          <w:sz w:val="22"/>
        </w:rPr>
      </w:pPr>
      <w:r>
        <w:rPr>
          <w:b/>
          <w:color w:val="333399"/>
          <w:sz w:val="22"/>
        </w:rPr>
        <w:t>Članak 110</w:t>
      </w:r>
      <w:r w:rsidR="00987705" w:rsidRPr="00C12800">
        <w:rPr>
          <w:b/>
          <w:color w:val="333399"/>
          <w:sz w:val="22"/>
        </w:rPr>
        <w:t>.</w:t>
      </w:r>
    </w:p>
    <w:p w:rsidR="00987705" w:rsidRPr="00C12800" w:rsidRDefault="00987705" w:rsidP="00987705">
      <w:pPr>
        <w:pStyle w:val="Tijeloteksta"/>
        <w:jc w:val="left"/>
        <w:rPr>
          <w:color w:val="333399"/>
          <w:sz w:val="22"/>
        </w:rPr>
      </w:pPr>
    </w:p>
    <w:p w:rsidR="00987705" w:rsidRPr="00C12800" w:rsidRDefault="00B40047" w:rsidP="00B40047">
      <w:pPr>
        <w:pStyle w:val="Obinitekst"/>
        <w:numPr>
          <w:ilvl w:val="0"/>
          <w:numId w:val="97"/>
        </w:numPr>
        <w:jc w:val="both"/>
        <w:rPr>
          <w:rFonts w:ascii="Times New Roman" w:hAnsi="Times New Roman" w:cs="Times New Roman"/>
          <w:color w:val="333399"/>
          <w:sz w:val="22"/>
          <w:szCs w:val="24"/>
        </w:rPr>
      </w:pPr>
      <w:r>
        <w:rPr>
          <w:rFonts w:ascii="Times New Roman" w:hAnsi="Times New Roman" w:cs="Times New Roman"/>
          <w:color w:val="333399"/>
          <w:sz w:val="22"/>
          <w:szCs w:val="24"/>
        </w:rPr>
        <w:t>Radnik iz stavka 1. članka 109</w:t>
      </w:r>
      <w:r w:rsidR="00987705" w:rsidRPr="00C12800">
        <w:rPr>
          <w:rFonts w:ascii="Times New Roman" w:hAnsi="Times New Roman" w:cs="Times New Roman"/>
          <w:color w:val="333399"/>
          <w:sz w:val="22"/>
          <w:szCs w:val="24"/>
        </w:rPr>
        <w:t>. ovog pravilnika, ima se pravo vratiti na rad u školsku ustanovu u kojoj je prethodno radio, ako o svojoj namjeri  povratka obavijesti Školu najkasnije u roku od sedam dana od dana prestanka trajanja izbora iz stavka 1. članka 1</w:t>
      </w:r>
      <w:r>
        <w:rPr>
          <w:rFonts w:ascii="Times New Roman" w:hAnsi="Times New Roman" w:cs="Times New Roman"/>
          <w:color w:val="333399"/>
          <w:sz w:val="22"/>
          <w:szCs w:val="24"/>
        </w:rPr>
        <w:t>09</w:t>
      </w:r>
      <w:r w:rsidR="00987705" w:rsidRPr="00C12800">
        <w:rPr>
          <w:rFonts w:ascii="Times New Roman" w:hAnsi="Times New Roman" w:cs="Times New Roman"/>
          <w:color w:val="333399"/>
          <w:sz w:val="22"/>
          <w:szCs w:val="24"/>
        </w:rPr>
        <w:t>. ovog pravilnika.</w:t>
      </w:r>
    </w:p>
    <w:p w:rsidR="00987705" w:rsidRPr="00C12800" w:rsidRDefault="00987705" w:rsidP="00B40047">
      <w:pPr>
        <w:pStyle w:val="Obinitekst"/>
        <w:numPr>
          <w:ilvl w:val="0"/>
          <w:numId w:val="97"/>
        </w:numPr>
        <w:jc w:val="both"/>
        <w:rPr>
          <w:rFonts w:ascii="Times New Roman" w:hAnsi="Times New Roman" w:cs="Times New Roman"/>
          <w:color w:val="333399"/>
          <w:sz w:val="22"/>
        </w:rPr>
      </w:pPr>
      <w:r w:rsidRPr="00C12800">
        <w:rPr>
          <w:rFonts w:ascii="Times New Roman" w:hAnsi="Times New Roman" w:cs="Times New Roman"/>
          <w:color w:val="333399"/>
          <w:sz w:val="22"/>
          <w:szCs w:val="24"/>
        </w:rPr>
        <w:t xml:space="preserve">Ako radnik iskoristi pravo iz stavka 1. članka </w:t>
      </w:r>
      <w:r w:rsidR="00B40047">
        <w:rPr>
          <w:rFonts w:ascii="Times New Roman" w:hAnsi="Times New Roman" w:cs="Times New Roman"/>
          <w:color w:val="333399"/>
          <w:sz w:val="22"/>
          <w:szCs w:val="24"/>
        </w:rPr>
        <w:t>109</w:t>
      </w:r>
      <w:r w:rsidRPr="00C12800">
        <w:rPr>
          <w:rFonts w:ascii="Times New Roman" w:hAnsi="Times New Roman" w:cs="Times New Roman"/>
          <w:color w:val="333399"/>
          <w:sz w:val="22"/>
          <w:szCs w:val="24"/>
        </w:rPr>
        <w:t>. ovog pravilnika ima pravo povratka na poslove na kojima je prethodno radio u roku od sedam dana od dana dostave obavijesti iz stavka 1. ovog članka.</w:t>
      </w:r>
    </w:p>
    <w:p w:rsidR="00987705" w:rsidRPr="00C12800" w:rsidRDefault="00987705" w:rsidP="00B40047">
      <w:pPr>
        <w:pStyle w:val="Obinitekst"/>
        <w:numPr>
          <w:ilvl w:val="0"/>
          <w:numId w:val="97"/>
        </w:numPr>
        <w:jc w:val="both"/>
        <w:rPr>
          <w:rFonts w:ascii="Times New Roman" w:hAnsi="Times New Roman" w:cs="Times New Roman"/>
          <w:color w:val="333399"/>
          <w:sz w:val="22"/>
        </w:rPr>
      </w:pPr>
      <w:r w:rsidRPr="00C12800">
        <w:rPr>
          <w:rFonts w:ascii="Times New Roman" w:hAnsi="Times New Roman" w:cs="Times New Roman"/>
          <w:color w:val="333399"/>
          <w:sz w:val="22"/>
          <w:szCs w:val="24"/>
        </w:rPr>
        <w:t>Za obavljanje poslova u Školi koje je obavlj</w:t>
      </w:r>
      <w:r w:rsidR="00B40047">
        <w:rPr>
          <w:rFonts w:ascii="Times New Roman" w:hAnsi="Times New Roman" w:cs="Times New Roman"/>
          <w:color w:val="333399"/>
          <w:sz w:val="22"/>
          <w:szCs w:val="24"/>
        </w:rPr>
        <w:t>ao radnik iz stavka 1. članka 109.</w:t>
      </w:r>
      <w:r w:rsidRPr="00C12800">
        <w:rPr>
          <w:rFonts w:ascii="Times New Roman" w:hAnsi="Times New Roman" w:cs="Times New Roman"/>
          <w:color w:val="333399"/>
          <w:sz w:val="22"/>
          <w:szCs w:val="24"/>
        </w:rPr>
        <w:t xml:space="preserve"> Škola može sklopiti jedan ili više uzastopnih ugovora o radu na određeno vrijeme, čije neprekinuto trajanje može biti najdulje pet godina.</w:t>
      </w:r>
    </w:p>
    <w:p w:rsidR="00987705" w:rsidRPr="00C12800" w:rsidRDefault="00987705" w:rsidP="00987705">
      <w:pPr>
        <w:pStyle w:val="Obinitekst"/>
        <w:jc w:val="both"/>
        <w:rPr>
          <w:rFonts w:ascii="Times New Roman" w:hAnsi="Times New Roman" w:cs="Times New Roman"/>
          <w:color w:val="333399"/>
        </w:rPr>
      </w:pPr>
      <w:r w:rsidRPr="00C12800">
        <w:rPr>
          <w:rFonts w:ascii="Times New Roman" w:hAnsi="Times New Roman" w:cs="Times New Roman"/>
          <w:color w:val="333399"/>
        </w:rPr>
        <w:t> </w:t>
      </w:r>
    </w:p>
    <w:p w:rsidR="00987705" w:rsidRPr="00C12800" w:rsidRDefault="00987705" w:rsidP="00987705">
      <w:pPr>
        <w:pStyle w:val="Tijeloteksta"/>
        <w:rPr>
          <w:b/>
          <w:color w:val="333399"/>
          <w:sz w:val="22"/>
        </w:rPr>
      </w:pPr>
      <w:r w:rsidRPr="00C12800">
        <w:rPr>
          <w:b/>
          <w:color w:val="333399"/>
          <w:sz w:val="22"/>
        </w:rPr>
        <w:t>Članak 11</w:t>
      </w:r>
      <w:r w:rsidR="00B40047">
        <w:rPr>
          <w:b/>
          <w:color w:val="333399"/>
          <w:sz w:val="22"/>
        </w:rPr>
        <w:t>1</w:t>
      </w:r>
      <w:r w:rsidRPr="00C12800">
        <w:rPr>
          <w:b/>
          <w:color w:val="333399"/>
          <w:sz w:val="22"/>
        </w:rPr>
        <w:t>.</w:t>
      </w:r>
    </w:p>
    <w:p w:rsidR="00987705" w:rsidRPr="00C12800" w:rsidRDefault="00987705" w:rsidP="00987705">
      <w:pPr>
        <w:pStyle w:val="Tijeloteksta"/>
        <w:jc w:val="left"/>
        <w:rPr>
          <w:color w:val="333399"/>
          <w:sz w:val="22"/>
        </w:rPr>
      </w:pPr>
    </w:p>
    <w:p w:rsidR="00987705" w:rsidRPr="00C12800" w:rsidRDefault="00987705" w:rsidP="00987705">
      <w:pPr>
        <w:pStyle w:val="Tijeloteksta"/>
        <w:jc w:val="both"/>
        <w:rPr>
          <w:color w:val="333399"/>
          <w:sz w:val="22"/>
        </w:rPr>
      </w:pPr>
      <w:r w:rsidRPr="00C12800">
        <w:rPr>
          <w:color w:val="333399"/>
          <w:sz w:val="22"/>
        </w:rPr>
        <w:t>Ako se radnik ne javi na rad u roku navedenom u stavku 1. i 2. članka 112., ravnatelj će ga obavijestiti o gubitku prava nastavka rada u Školi.</w:t>
      </w:r>
    </w:p>
    <w:p w:rsidR="00987705" w:rsidRPr="00C12800" w:rsidRDefault="00987705" w:rsidP="00987705">
      <w:pPr>
        <w:pStyle w:val="Tijeloteksta"/>
        <w:jc w:val="left"/>
        <w:rPr>
          <w:color w:val="333399"/>
          <w:sz w:val="22"/>
        </w:rPr>
      </w:pPr>
    </w:p>
    <w:p w:rsidR="00987705" w:rsidRPr="00C12800" w:rsidRDefault="00987705" w:rsidP="00987705">
      <w:pPr>
        <w:pStyle w:val="Tijeloteksta"/>
        <w:jc w:val="left"/>
        <w:rPr>
          <w:color w:val="333399"/>
          <w:sz w:val="22"/>
        </w:rPr>
      </w:pPr>
    </w:p>
    <w:p w:rsidR="00987705" w:rsidRPr="00C12800" w:rsidRDefault="00987705" w:rsidP="008F7E3C">
      <w:pPr>
        <w:pStyle w:val="Naslov4"/>
        <w:numPr>
          <w:ilvl w:val="0"/>
          <w:numId w:val="20"/>
        </w:numPr>
        <w:rPr>
          <w:rFonts w:ascii="Times New Roman" w:hAnsi="Times New Roman"/>
          <w:color w:val="333399"/>
        </w:rPr>
      </w:pPr>
      <w:r w:rsidRPr="00C12800">
        <w:rPr>
          <w:rFonts w:ascii="Times New Roman" w:hAnsi="Times New Roman"/>
          <w:color w:val="333399"/>
        </w:rPr>
        <w:t>RADNIČKO VIJEĆE, SINDIKAT I SKUP RADNIKA</w:t>
      </w:r>
    </w:p>
    <w:p w:rsidR="00987705" w:rsidRPr="00C12800" w:rsidRDefault="00987705" w:rsidP="00987705">
      <w:pPr>
        <w:pStyle w:val="Tijeloteksta"/>
        <w:jc w:val="left"/>
        <w:rPr>
          <w:color w:val="333399"/>
          <w:sz w:val="22"/>
        </w:rPr>
      </w:pPr>
    </w:p>
    <w:p w:rsidR="00987705" w:rsidRPr="00C12800" w:rsidRDefault="00987705" w:rsidP="00987705">
      <w:pPr>
        <w:pStyle w:val="Tijeloteksta"/>
        <w:rPr>
          <w:b/>
          <w:color w:val="333399"/>
          <w:sz w:val="22"/>
        </w:rPr>
      </w:pPr>
      <w:r w:rsidRPr="00C12800">
        <w:rPr>
          <w:b/>
          <w:color w:val="333399"/>
          <w:sz w:val="22"/>
        </w:rPr>
        <w:t>Članak 11</w:t>
      </w:r>
      <w:r w:rsidR="00B40047">
        <w:rPr>
          <w:b/>
          <w:color w:val="333399"/>
          <w:sz w:val="22"/>
        </w:rPr>
        <w:t>2</w:t>
      </w:r>
      <w:r w:rsidRPr="00C12800">
        <w:rPr>
          <w:b/>
          <w:color w:val="333399"/>
          <w:sz w:val="22"/>
        </w:rPr>
        <w:t>.</w:t>
      </w:r>
    </w:p>
    <w:p w:rsidR="00987705" w:rsidRPr="00C12800" w:rsidRDefault="00987705" w:rsidP="00987705">
      <w:pPr>
        <w:pStyle w:val="Tijeloteksta"/>
        <w:jc w:val="left"/>
        <w:rPr>
          <w:color w:val="333399"/>
          <w:sz w:val="22"/>
        </w:rPr>
      </w:pPr>
    </w:p>
    <w:p w:rsidR="00987705" w:rsidRPr="00C12800" w:rsidRDefault="00987705" w:rsidP="00B40047">
      <w:pPr>
        <w:pStyle w:val="Tijeloteksta"/>
        <w:numPr>
          <w:ilvl w:val="0"/>
          <w:numId w:val="98"/>
        </w:numPr>
        <w:jc w:val="both"/>
        <w:rPr>
          <w:color w:val="333399"/>
          <w:sz w:val="22"/>
        </w:rPr>
      </w:pPr>
      <w:r w:rsidRPr="00C12800">
        <w:rPr>
          <w:color w:val="333399"/>
          <w:sz w:val="22"/>
        </w:rPr>
        <w:lastRenderedPageBreak/>
        <w:t>Škola će u okviru mogućnosti i u dogovoru s osnivačem osigurati radničkom vijeću prostor, sredstva i druge uvjete potrebne za nesmetan rad.</w:t>
      </w:r>
    </w:p>
    <w:p w:rsidR="00987705" w:rsidRPr="00C12800" w:rsidRDefault="00987705" w:rsidP="0091571D">
      <w:pPr>
        <w:pStyle w:val="Tijeloteksta"/>
        <w:numPr>
          <w:ilvl w:val="0"/>
          <w:numId w:val="98"/>
        </w:numPr>
        <w:jc w:val="both"/>
        <w:rPr>
          <w:color w:val="333399"/>
          <w:sz w:val="22"/>
        </w:rPr>
      </w:pPr>
      <w:r w:rsidRPr="00C12800">
        <w:rPr>
          <w:color w:val="333399"/>
          <w:sz w:val="22"/>
        </w:rPr>
        <w:t>Ako radnici ne utemelje radničko vijeće, Škola će iste uvjete iz stavka 1. ovoga članka osigurati za rad sindikalnom povjereniku zaposlenom u Školi koji se ravnatelju Škole pisano očitovao o preuzimanju prava i dužnosti radničkog vijeća.</w:t>
      </w:r>
    </w:p>
    <w:p w:rsidR="00987705" w:rsidRPr="00C12800" w:rsidRDefault="00987705" w:rsidP="0091571D">
      <w:pPr>
        <w:pStyle w:val="Tijeloteksta"/>
        <w:numPr>
          <w:ilvl w:val="0"/>
          <w:numId w:val="98"/>
        </w:numPr>
        <w:jc w:val="both"/>
        <w:rPr>
          <w:color w:val="333399"/>
          <w:sz w:val="22"/>
        </w:rPr>
      </w:pPr>
      <w:r w:rsidRPr="00C12800">
        <w:rPr>
          <w:color w:val="333399"/>
          <w:sz w:val="22"/>
        </w:rPr>
        <w:t>Ako u Školi djeluju dva ili više sindikata, a ne sporazumiju se o sindikalnom povjereniku koji će imati položaj radničkog vijeća, ravnatelj treba osigurati uvjete iz stavka 1. ovoga članka samo sindikalnom povjereniku koji dostavi zapisnik i odluku iz koje je razvidno da je izabran za preuzimanje prava i obveza radničkog vijeća.</w:t>
      </w:r>
    </w:p>
    <w:p w:rsidR="00987705" w:rsidRPr="00C12800" w:rsidRDefault="00987705" w:rsidP="00987705">
      <w:pPr>
        <w:pStyle w:val="Tijeloteksta"/>
        <w:jc w:val="left"/>
        <w:rPr>
          <w:color w:val="333399"/>
          <w:sz w:val="22"/>
        </w:rPr>
      </w:pPr>
    </w:p>
    <w:p w:rsidR="00987705" w:rsidRPr="00C12800" w:rsidRDefault="00987705" w:rsidP="00987705">
      <w:pPr>
        <w:pStyle w:val="Tijeloteksta"/>
        <w:rPr>
          <w:b/>
          <w:color w:val="333399"/>
          <w:sz w:val="22"/>
        </w:rPr>
      </w:pPr>
      <w:r w:rsidRPr="00C12800">
        <w:rPr>
          <w:b/>
          <w:color w:val="333399"/>
          <w:sz w:val="22"/>
        </w:rPr>
        <w:t>Članak 11</w:t>
      </w:r>
      <w:r w:rsidR="0091571D">
        <w:rPr>
          <w:b/>
          <w:color w:val="333399"/>
          <w:sz w:val="22"/>
        </w:rPr>
        <w:t>3</w:t>
      </w:r>
      <w:r w:rsidRPr="00C12800">
        <w:rPr>
          <w:b/>
          <w:color w:val="333399"/>
          <w:sz w:val="22"/>
        </w:rPr>
        <w:t>.</w:t>
      </w:r>
    </w:p>
    <w:p w:rsidR="00987705" w:rsidRPr="00C12800" w:rsidRDefault="00987705" w:rsidP="00987705">
      <w:pPr>
        <w:pStyle w:val="Tijeloteksta"/>
        <w:jc w:val="left"/>
        <w:rPr>
          <w:color w:val="333399"/>
          <w:sz w:val="22"/>
        </w:rPr>
      </w:pPr>
    </w:p>
    <w:p w:rsidR="00987705" w:rsidRPr="00C12800" w:rsidRDefault="00987705" w:rsidP="00987705">
      <w:pPr>
        <w:pStyle w:val="Tijeloteksta"/>
        <w:jc w:val="both"/>
        <w:rPr>
          <w:color w:val="333399"/>
          <w:sz w:val="22"/>
        </w:rPr>
      </w:pPr>
      <w:r w:rsidRPr="00C12800">
        <w:rPr>
          <w:color w:val="333399"/>
          <w:sz w:val="22"/>
        </w:rPr>
        <w:t>Za izvješćivanje radničkog vijeća o poslovnim podacima Škole propisanim zakonom i savjetovanje s radničkim vijećem o namjeri donošenja pojedinih odluka ovlašten je ravnatelj.</w:t>
      </w:r>
    </w:p>
    <w:p w:rsidR="00987705" w:rsidRPr="00C12800" w:rsidRDefault="00987705" w:rsidP="00987705">
      <w:pPr>
        <w:pStyle w:val="Tijeloteksta"/>
        <w:jc w:val="left"/>
        <w:rPr>
          <w:b/>
          <w:color w:val="333399"/>
          <w:sz w:val="22"/>
        </w:rPr>
      </w:pPr>
    </w:p>
    <w:p w:rsidR="00987705" w:rsidRPr="00C12800" w:rsidRDefault="00987705" w:rsidP="00987705">
      <w:pPr>
        <w:pStyle w:val="Tijeloteksta"/>
        <w:rPr>
          <w:color w:val="333399"/>
          <w:sz w:val="22"/>
        </w:rPr>
      </w:pPr>
      <w:r w:rsidRPr="00C12800">
        <w:rPr>
          <w:b/>
          <w:color w:val="333399"/>
          <w:sz w:val="22"/>
        </w:rPr>
        <w:t>Članak 11</w:t>
      </w:r>
      <w:r w:rsidR="0091571D">
        <w:rPr>
          <w:b/>
          <w:color w:val="333399"/>
          <w:sz w:val="22"/>
        </w:rPr>
        <w:t>4</w:t>
      </w:r>
      <w:r w:rsidRPr="00C12800">
        <w:rPr>
          <w:color w:val="333399"/>
          <w:sz w:val="22"/>
        </w:rPr>
        <w:t>.</w:t>
      </w:r>
    </w:p>
    <w:p w:rsidR="00987705" w:rsidRPr="00C12800" w:rsidRDefault="00987705" w:rsidP="00987705">
      <w:pPr>
        <w:pStyle w:val="Tijeloteksta"/>
        <w:jc w:val="left"/>
        <w:rPr>
          <w:color w:val="333399"/>
          <w:sz w:val="22"/>
        </w:rPr>
      </w:pPr>
    </w:p>
    <w:p w:rsidR="00987705" w:rsidRPr="00C12800" w:rsidRDefault="00987705" w:rsidP="0091571D">
      <w:pPr>
        <w:pStyle w:val="Tijeloteksta"/>
        <w:numPr>
          <w:ilvl w:val="0"/>
          <w:numId w:val="99"/>
        </w:numPr>
        <w:jc w:val="both"/>
        <w:rPr>
          <w:color w:val="333399"/>
          <w:sz w:val="22"/>
        </w:rPr>
      </w:pPr>
      <w:r w:rsidRPr="00C12800">
        <w:rPr>
          <w:color w:val="333399"/>
          <w:sz w:val="22"/>
        </w:rPr>
        <w:t>Pobliži uvjeti za rad radničkog vijeća uredit će se sporazumom između radničkog vijeća i Škole.</w:t>
      </w:r>
    </w:p>
    <w:p w:rsidR="00987705" w:rsidRPr="00C12800" w:rsidRDefault="00987705" w:rsidP="0091571D">
      <w:pPr>
        <w:pStyle w:val="Tijeloteksta"/>
        <w:numPr>
          <w:ilvl w:val="0"/>
          <w:numId w:val="99"/>
        </w:numPr>
        <w:jc w:val="both"/>
        <w:rPr>
          <w:color w:val="333399"/>
          <w:sz w:val="22"/>
        </w:rPr>
      </w:pPr>
      <w:r w:rsidRPr="00C12800">
        <w:rPr>
          <w:color w:val="333399"/>
          <w:sz w:val="22"/>
        </w:rPr>
        <w:t>Ako je radničko vijeće utemeljeno suprotno zakonu ili je kod provođenja izbora za radničko vijeće bilo teškog kršenja odredaba zakona koje je utjecalo na rezultate izbora, ravnatelj je dužan pokrenuti postupak za poništenje izbora.</w:t>
      </w:r>
    </w:p>
    <w:p w:rsidR="00987705" w:rsidRPr="00C12800" w:rsidRDefault="00987705" w:rsidP="0091571D">
      <w:pPr>
        <w:pStyle w:val="Tijeloteksta"/>
        <w:numPr>
          <w:ilvl w:val="0"/>
          <w:numId w:val="99"/>
        </w:numPr>
        <w:jc w:val="both"/>
        <w:rPr>
          <w:color w:val="333399"/>
          <w:sz w:val="22"/>
        </w:rPr>
      </w:pPr>
      <w:r w:rsidRPr="00C12800">
        <w:rPr>
          <w:color w:val="333399"/>
          <w:sz w:val="22"/>
        </w:rPr>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987705" w:rsidRPr="00C12800" w:rsidRDefault="00987705" w:rsidP="00987705">
      <w:pPr>
        <w:pStyle w:val="Tijeloteksta"/>
        <w:jc w:val="left"/>
        <w:rPr>
          <w:color w:val="333399"/>
          <w:sz w:val="22"/>
        </w:rPr>
      </w:pPr>
    </w:p>
    <w:p w:rsidR="00987705" w:rsidRPr="00C12800" w:rsidRDefault="00987705" w:rsidP="00987705">
      <w:pPr>
        <w:pStyle w:val="Tijeloteksta"/>
        <w:rPr>
          <w:b/>
          <w:color w:val="333399"/>
          <w:sz w:val="22"/>
        </w:rPr>
      </w:pPr>
      <w:r w:rsidRPr="00C12800">
        <w:rPr>
          <w:b/>
          <w:color w:val="333399"/>
          <w:sz w:val="22"/>
        </w:rPr>
        <w:t>Članak 11</w:t>
      </w:r>
      <w:r w:rsidR="0091571D">
        <w:rPr>
          <w:b/>
          <w:color w:val="333399"/>
          <w:sz w:val="22"/>
        </w:rPr>
        <w:t>5</w:t>
      </w:r>
      <w:r w:rsidRPr="00C12800">
        <w:rPr>
          <w:b/>
          <w:color w:val="333399"/>
          <w:sz w:val="22"/>
        </w:rPr>
        <w:t>.</w:t>
      </w:r>
    </w:p>
    <w:p w:rsidR="00987705" w:rsidRPr="00C12800" w:rsidRDefault="00987705" w:rsidP="00987705">
      <w:pPr>
        <w:pStyle w:val="Tijeloteksta"/>
        <w:jc w:val="left"/>
        <w:rPr>
          <w:color w:val="333399"/>
          <w:sz w:val="22"/>
        </w:rPr>
      </w:pPr>
    </w:p>
    <w:p w:rsidR="00987705" w:rsidRPr="00C12800" w:rsidRDefault="00987705" w:rsidP="0091571D">
      <w:pPr>
        <w:pStyle w:val="Tijeloteksta"/>
        <w:numPr>
          <w:ilvl w:val="0"/>
          <w:numId w:val="100"/>
        </w:numPr>
        <w:jc w:val="both"/>
        <w:rPr>
          <w:color w:val="333399"/>
          <w:sz w:val="22"/>
        </w:rPr>
      </w:pPr>
      <w:r w:rsidRPr="00C12800">
        <w:rPr>
          <w:color w:val="333399"/>
          <w:sz w:val="22"/>
        </w:rPr>
        <w:t>Skup radnika čine svi radnici zaposleni u Školi.</w:t>
      </w:r>
    </w:p>
    <w:p w:rsidR="00987705" w:rsidRPr="00C12800" w:rsidRDefault="00987705" w:rsidP="00987705">
      <w:pPr>
        <w:pStyle w:val="Tijeloteksta"/>
        <w:jc w:val="both"/>
        <w:rPr>
          <w:color w:val="333399"/>
          <w:sz w:val="22"/>
        </w:rPr>
      </w:pPr>
    </w:p>
    <w:p w:rsidR="00987705" w:rsidRPr="00C12800" w:rsidRDefault="00987705" w:rsidP="0091571D">
      <w:pPr>
        <w:pStyle w:val="Tijeloteksta"/>
        <w:numPr>
          <w:ilvl w:val="0"/>
          <w:numId w:val="100"/>
        </w:numPr>
        <w:jc w:val="both"/>
        <w:rPr>
          <w:color w:val="333399"/>
          <w:sz w:val="22"/>
        </w:rPr>
      </w:pPr>
      <w:r w:rsidRPr="00C12800">
        <w:rPr>
          <w:color w:val="333399"/>
          <w:sz w:val="22"/>
        </w:rPr>
        <w:t>Skup radnika saziva sindikalni povjerenik s ovlastima radničkog vijeća uz prethodno savjetovanje s ravnateljem, vodeći pri tome računa da se odabirom vremena i mjesta održavanja skupa radnika ne remeti redovito obavljanje djelatnosti Škole.</w:t>
      </w:r>
    </w:p>
    <w:p w:rsidR="00987705" w:rsidRPr="00C12800" w:rsidRDefault="00987705" w:rsidP="00987705">
      <w:pPr>
        <w:pStyle w:val="Tijeloteksta"/>
        <w:jc w:val="both"/>
        <w:rPr>
          <w:color w:val="333399"/>
          <w:sz w:val="22"/>
        </w:rPr>
      </w:pPr>
    </w:p>
    <w:p w:rsidR="00987705" w:rsidRPr="00C12800" w:rsidRDefault="00987705" w:rsidP="0091571D">
      <w:pPr>
        <w:pStyle w:val="Tijeloteksta"/>
        <w:numPr>
          <w:ilvl w:val="0"/>
          <w:numId w:val="100"/>
        </w:numPr>
        <w:jc w:val="both"/>
        <w:rPr>
          <w:color w:val="333399"/>
          <w:sz w:val="22"/>
        </w:rPr>
      </w:pPr>
      <w:r w:rsidRPr="00C12800">
        <w:rPr>
          <w:color w:val="333399"/>
          <w:sz w:val="22"/>
        </w:rPr>
        <w:t>Ako u Školi nije utemeljeno radničko vijeće ili nema sindikalnog povjerenika s ovlastima radničkog vijeća, skup radnika može sazvati ravnatelj.</w:t>
      </w:r>
    </w:p>
    <w:p w:rsidR="00987705" w:rsidRPr="00C12800" w:rsidRDefault="00987705" w:rsidP="00987705">
      <w:pPr>
        <w:pStyle w:val="Tijeloteksta"/>
        <w:jc w:val="both"/>
        <w:rPr>
          <w:color w:val="333399"/>
          <w:sz w:val="22"/>
        </w:rPr>
      </w:pPr>
    </w:p>
    <w:p w:rsidR="00987705" w:rsidRPr="00C12800" w:rsidRDefault="00987705" w:rsidP="0091571D">
      <w:pPr>
        <w:pStyle w:val="Tijeloteksta"/>
        <w:numPr>
          <w:ilvl w:val="0"/>
          <w:numId w:val="100"/>
        </w:numPr>
        <w:jc w:val="both"/>
        <w:rPr>
          <w:color w:val="333399"/>
          <w:sz w:val="22"/>
        </w:rPr>
      </w:pPr>
      <w:r w:rsidRPr="00C12800">
        <w:rPr>
          <w:color w:val="333399"/>
          <w:sz w:val="22"/>
        </w:rPr>
        <w:t xml:space="preserve">Kada je u Školi utemeljeno radničko vijeće, ravnatelj može sazvati skup radnika ne osporavajući radničkom vijeću pravo na sazivanje skupa radnika i vodeći računa da se time ne ograničavaju ovlasti radničkoga vijeća. </w:t>
      </w:r>
    </w:p>
    <w:p w:rsidR="00987705" w:rsidRPr="00C12800" w:rsidRDefault="00987705" w:rsidP="00987705">
      <w:pPr>
        <w:pStyle w:val="Tijeloteksta"/>
        <w:jc w:val="both"/>
        <w:rPr>
          <w:color w:val="333399"/>
          <w:sz w:val="22"/>
        </w:rPr>
      </w:pPr>
    </w:p>
    <w:p w:rsidR="00987705" w:rsidRPr="00C12800" w:rsidRDefault="00987705" w:rsidP="0091571D">
      <w:pPr>
        <w:pStyle w:val="Tijeloteksta"/>
        <w:numPr>
          <w:ilvl w:val="0"/>
          <w:numId w:val="100"/>
        </w:numPr>
        <w:jc w:val="both"/>
        <w:rPr>
          <w:color w:val="333399"/>
          <w:sz w:val="22"/>
        </w:rPr>
      </w:pPr>
      <w:r w:rsidRPr="00C12800">
        <w:rPr>
          <w:color w:val="333399"/>
          <w:sz w:val="22"/>
        </w:rPr>
        <w:t>Kod postupanja prema stavku 3. i 4. ovoga članka, ravnatelj je dužan savjetovati se s radničkim vijećem.</w:t>
      </w:r>
    </w:p>
    <w:p w:rsidR="00987705" w:rsidRPr="00C12800" w:rsidRDefault="00987705" w:rsidP="00987705">
      <w:pPr>
        <w:pStyle w:val="Tijeloteksta"/>
        <w:jc w:val="left"/>
        <w:rPr>
          <w:color w:val="333399"/>
          <w:sz w:val="22"/>
        </w:rPr>
      </w:pPr>
    </w:p>
    <w:p w:rsidR="00987705" w:rsidRPr="00C12800" w:rsidRDefault="00987705" w:rsidP="00987705">
      <w:pPr>
        <w:pStyle w:val="Tijeloteksta"/>
        <w:ind w:firstLine="708"/>
        <w:jc w:val="left"/>
        <w:rPr>
          <w:b/>
          <w:color w:val="333399"/>
          <w:sz w:val="22"/>
        </w:rPr>
      </w:pPr>
      <w:r w:rsidRPr="00C12800">
        <w:rPr>
          <w:b/>
          <w:color w:val="333399"/>
          <w:sz w:val="22"/>
        </w:rPr>
        <w:t>XIV. OGLASNA PLOČA</w:t>
      </w:r>
    </w:p>
    <w:p w:rsidR="00987705" w:rsidRPr="00C12800" w:rsidRDefault="00987705" w:rsidP="00987705">
      <w:pPr>
        <w:pStyle w:val="Tijeloteksta"/>
        <w:jc w:val="left"/>
        <w:rPr>
          <w:b/>
          <w:color w:val="333399"/>
          <w:sz w:val="22"/>
        </w:rPr>
      </w:pPr>
    </w:p>
    <w:p w:rsidR="00987705" w:rsidRPr="00C12800" w:rsidRDefault="0091571D" w:rsidP="00987705">
      <w:pPr>
        <w:pStyle w:val="Tijeloteksta"/>
        <w:rPr>
          <w:b/>
          <w:color w:val="333399"/>
          <w:sz w:val="22"/>
        </w:rPr>
      </w:pPr>
      <w:r>
        <w:rPr>
          <w:b/>
          <w:color w:val="333399"/>
          <w:sz w:val="22"/>
        </w:rPr>
        <w:t>Članak 116</w:t>
      </w:r>
      <w:r w:rsidR="00987705" w:rsidRPr="00C12800">
        <w:rPr>
          <w:b/>
          <w:color w:val="333399"/>
          <w:sz w:val="22"/>
        </w:rPr>
        <w:t>.</w:t>
      </w:r>
    </w:p>
    <w:p w:rsidR="00987705" w:rsidRPr="00C12800" w:rsidRDefault="00987705" w:rsidP="00987705">
      <w:pPr>
        <w:pStyle w:val="Tijeloteksta"/>
        <w:jc w:val="left"/>
        <w:rPr>
          <w:color w:val="333399"/>
          <w:sz w:val="22"/>
        </w:rPr>
      </w:pPr>
    </w:p>
    <w:p w:rsidR="00987705" w:rsidRPr="00C12800" w:rsidRDefault="00987705" w:rsidP="0091571D">
      <w:pPr>
        <w:pStyle w:val="Tijeloteksta"/>
        <w:numPr>
          <w:ilvl w:val="0"/>
          <w:numId w:val="101"/>
        </w:numPr>
        <w:jc w:val="both"/>
        <w:rPr>
          <w:color w:val="333399"/>
          <w:sz w:val="22"/>
        </w:rPr>
      </w:pPr>
      <w:r w:rsidRPr="00C12800">
        <w:rPr>
          <w:color w:val="333399"/>
          <w:sz w:val="22"/>
        </w:rPr>
        <w:t>Škola ima oglasnu ploču koja se nalazi u zbornici koja je dostupna svim osobama koje rade u Školi.</w:t>
      </w:r>
    </w:p>
    <w:p w:rsidR="00987705" w:rsidRPr="00C12800" w:rsidRDefault="00987705" w:rsidP="0091571D">
      <w:pPr>
        <w:pStyle w:val="Tijeloteksta"/>
        <w:numPr>
          <w:ilvl w:val="0"/>
          <w:numId w:val="101"/>
        </w:numPr>
        <w:jc w:val="both"/>
        <w:rPr>
          <w:color w:val="333399"/>
          <w:sz w:val="22"/>
        </w:rPr>
      </w:pPr>
      <w:r w:rsidRPr="00C12800">
        <w:rPr>
          <w:color w:val="333399"/>
          <w:sz w:val="22"/>
        </w:rPr>
        <w:t xml:space="preserve">Oglasna ploča služi za objavljivanje obavijesti o rasporedu radnih obveza radnika Škole i drugih obavijesti koje su bitne radi bolje komunikacije radnika s ravnateljem, radničkim vijećem i sindikatom, odnosno sindikalnim povjerenikom. </w:t>
      </w:r>
    </w:p>
    <w:p w:rsidR="00987705" w:rsidRPr="00C12800" w:rsidRDefault="00987705" w:rsidP="00987705">
      <w:pPr>
        <w:pStyle w:val="Tijeloteksta"/>
        <w:jc w:val="both"/>
        <w:rPr>
          <w:color w:val="333399"/>
          <w:sz w:val="22"/>
        </w:rPr>
      </w:pPr>
    </w:p>
    <w:p w:rsidR="00987705" w:rsidRPr="00C12800" w:rsidRDefault="00987705" w:rsidP="0091571D">
      <w:pPr>
        <w:pStyle w:val="Tijeloteksta"/>
        <w:numPr>
          <w:ilvl w:val="0"/>
          <w:numId w:val="101"/>
        </w:numPr>
        <w:jc w:val="left"/>
        <w:rPr>
          <w:color w:val="333399"/>
          <w:sz w:val="22"/>
        </w:rPr>
      </w:pPr>
      <w:r w:rsidRPr="00C12800">
        <w:rPr>
          <w:color w:val="333399"/>
          <w:sz w:val="22"/>
        </w:rPr>
        <w:t>Na oglasnu ploču svoje obavijesti i odluke smiju stavljati isključivo:</w:t>
      </w:r>
    </w:p>
    <w:p w:rsidR="00987705" w:rsidRPr="00C12800" w:rsidRDefault="00987705" w:rsidP="00987705">
      <w:pPr>
        <w:pStyle w:val="Tijeloteksta"/>
        <w:jc w:val="left"/>
        <w:rPr>
          <w:color w:val="333399"/>
          <w:sz w:val="22"/>
        </w:rPr>
      </w:pPr>
    </w:p>
    <w:p w:rsidR="00987705" w:rsidRPr="00C12800" w:rsidRDefault="00987705" w:rsidP="008F7E3C">
      <w:pPr>
        <w:pStyle w:val="Tijeloteksta"/>
        <w:numPr>
          <w:ilvl w:val="0"/>
          <w:numId w:val="15"/>
        </w:numPr>
        <w:jc w:val="left"/>
        <w:rPr>
          <w:color w:val="333399"/>
          <w:sz w:val="22"/>
        </w:rPr>
      </w:pPr>
      <w:r w:rsidRPr="00C12800">
        <w:rPr>
          <w:color w:val="333399"/>
          <w:sz w:val="22"/>
        </w:rPr>
        <w:lastRenderedPageBreak/>
        <w:t>ravnatelj ili osoba koju ravnatelj ovlasti,</w:t>
      </w:r>
    </w:p>
    <w:p w:rsidR="00987705" w:rsidRPr="00C12800" w:rsidRDefault="00987705" w:rsidP="008F7E3C">
      <w:pPr>
        <w:pStyle w:val="Tijeloteksta"/>
        <w:numPr>
          <w:ilvl w:val="0"/>
          <w:numId w:val="15"/>
        </w:numPr>
        <w:jc w:val="left"/>
        <w:rPr>
          <w:color w:val="333399"/>
          <w:sz w:val="22"/>
        </w:rPr>
      </w:pPr>
      <w:r w:rsidRPr="00C12800">
        <w:rPr>
          <w:color w:val="333399"/>
          <w:sz w:val="22"/>
        </w:rPr>
        <w:t>radničko vijeće odnosno predsjednik radničkog vijeća,</w:t>
      </w:r>
    </w:p>
    <w:p w:rsidR="00987705" w:rsidRPr="00C12800" w:rsidRDefault="00987705" w:rsidP="008F7E3C">
      <w:pPr>
        <w:pStyle w:val="Tijeloteksta"/>
        <w:numPr>
          <w:ilvl w:val="0"/>
          <w:numId w:val="15"/>
        </w:numPr>
        <w:jc w:val="left"/>
        <w:rPr>
          <w:color w:val="333399"/>
          <w:sz w:val="22"/>
        </w:rPr>
      </w:pPr>
      <w:r w:rsidRPr="00C12800">
        <w:rPr>
          <w:color w:val="333399"/>
          <w:sz w:val="22"/>
        </w:rPr>
        <w:t>sindikalni povjerenik,</w:t>
      </w:r>
    </w:p>
    <w:p w:rsidR="00987705" w:rsidRPr="00C12800" w:rsidRDefault="00987705" w:rsidP="008F7E3C">
      <w:pPr>
        <w:pStyle w:val="Tijeloteksta"/>
        <w:numPr>
          <w:ilvl w:val="0"/>
          <w:numId w:val="15"/>
        </w:numPr>
        <w:jc w:val="left"/>
        <w:rPr>
          <w:color w:val="333399"/>
          <w:sz w:val="22"/>
        </w:rPr>
      </w:pPr>
      <w:r w:rsidRPr="00C12800">
        <w:rPr>
          <w:color w:val="333399"/>
          <w:sz w:val="22"/>
        </w:rPr>
        <w:t xml:space="preserve">predsjednik školskog odbora. </w:t>
      </w:r>
    </w:p>
    <w:p w:rsidR="00987705" w:rsidRPr="00C12800" w:rsidRDefault="00987705" w:rsidP="00987705">
      <w:pPr>
        <w:pStyle w:val="Tijeloteksta"/>
        <w:jc w:val="left"/>
        <w:rPr>
          <w:color w:val="333399"/>
          <w:sz w:val="22"/>
        </w:rPr>
      </w:pPr>
    </w:p>
    <w:p w:rsidR="00987705" w:rsidRPr="00C12800" w:rsidRDefault="00987705" w:rsidP="0091571D">
      <w:pPr>
        <w:pStyle w:val="Tijeloteksta"/>
        <w:numPr>
          <w:ilvl w:val="0"/>
          <w:numId w:val="101"/>
        </w:numPr>
        <w:jc w:val="both"/>
        <w:rPr>
          <w:color w:val="333399"/>
          <w:sz w:val="22"/>
        </w:rPr>
      </w:pPr>
      <w:r w:rsidRPr="00C12800">
        <w:rPr>
          <w:color w:val="333399"/>
          <w:sz w:val="22"/>
        </w:rPr>
        <w:t xml:space="preserve">Obavijesti koje je na oglasnu ploču stavila osoba koja nije za to ovlaštena, bit će odmah uklonjene, a osoba koja je stavila takvu obavijest na oglasnu ploču pismeno upozorena da to ne čini. </w:t>
      </w:r>
    </w:p>
    <w:p w:rsidR="00987705" w:rsidRPr="00C12800" w:rsidRDefault="00987705" w:rsidP="0091571D">
      <w:pPr>
        <w:pStyle w:val="Tijeloteksta"/>
        <w:numPr>
          <w:ilvl w:val="0"/>
          <w:numId w:val="101"/>
        </w:numPr>
        <w:jc w:val="both"/>
        <w:rPr>
          <w:color w:val="333399"/>
          <w:sz w:val="22"/>
        </w:rPr>
      </w:pPr>
      <w:r w:rsidRPr="00C12800">
        <w:rPr>
          <w:color w:val="333399"/>
          <w:sz w:val="22"/>
        </w:rPr>
        <w:t>Obavijesti sa oglasne ploče ne smiju se iznositi izvan škole.</w:t>
      </w:r>
    </w:p>
    <w:p w:rsidR="00987705" w:rsidRPr="00C12800" w:rsidRDefault="00987705" w:rsidP="0091571D">
      <w:pPr>
        <w:pStyle w:val="Tijeloteksta"/>
        <w:numPr>
          <w:ilvl w:val="0"/>
          <w:numId w:val="101"/>
        </w:numPr>
        <w:jc w:val="both"/>
        <w:rPr>
          <w:color w:val="333399"/>
          <w:sz w:val="22"/>
        </w:rPr>
      </w:pPr>
      <w:r w:rsidRPr="00C12800">
        <w:rPr>
          <w:color w:val="333399"/>
          <w:sz w:val="22"/>
        </w:rPr>
        <w:t>Ukoliko ista osoba nastavi s objavljivanjem svojih obavijesti, pisama i sl. na oglasnoj ploči, smatrat će se da je grubo povrijedila obveze iz radnog odnosa te će joj biti otkazan ugovor o radu.</w:t>
      </w:r>
    </w:p>
    <w:p w:rsidR="00987705" w:rsidRPr="00C12800" w:rsidRDefault="00987705" w:rsidP="00987705">
      <w:pPr>
        <w:pStyle w:val="Tijeloteksta"/>
        <w:jc w:val="left"/>
        <w:rPr>
          <w:b/>
          <w:color w:val="333399"/>
          <w:sz w:val="22"/>
        </w:rPr>
      </w:pPr>
    </w:p>
    <w:p w:rsidR="00987705" w:rsidRPr="00C12800" w:rsidRDefault="00987705" w:rsidP="00987705">
      <w:pPr>
        <w:pStyle w:val="Tijeloteksta"/>
        <w:rPr>
          <w:b/>
          <w:color w:val="333399"/>
          <w:sz w:val="22"/>
        </w:rPr>
      </w:pPr>
    </w:p>
    <w:p w:rsidR="00987705" w:rsidRPr="00C12800" w:rsidRDefault="0091571D" w:rsidP="00987705">
      <w:pPr>
        <w:pStyle w:val="Tijeloteksta"/>
        <w:rPr>
          <w:b/>
          <w:color w:val="333399"/>
          <w:sz w:val="22"/>
        </w:rPr>
      </w:pPr>
      <w:r>
        <w:rPr>
          <w:b/>
          <w:color w:val="333399"/>
          <w:sz w:val="22"/>
        </w:rPr>
        <w:t>Članak 1</w:t>
      </w:r>
      <w:r w:rsidR="00987705" w:rsidRPr="00C12800">
        <w:rPr>
          <w:b/>
          <w:color w:val="333399"/>
          <w:sz w:val="22"/>
        </w:rPr>
        <w:t>1</w:t>
      </w:r>
      <w:r>
        <w:rPr>
          <w:b/>
          <w:color w:val="333399"/>
          <w:sz w:val="22"/>
        </w:rPr>
        <w:t>7</w:t>
      </w:r>
      <w:r w:rsidR="00987705" w:rsidRPr="00C12800">
        <w:rPr>
          <w:b/>
          <w:color w:val="333399"/>
          <w:sz w:val="22"/>
        </w:rPr>
        <w:t>.</w:t>
      </w:r>
    </w:p>
    <w:p w:rsidR="00987705" w:rsidRPr="00C12800" w:rsidRDefault="00987705" w:rsidP="00987705">
      <w:pPr>
        <w:pStyle w:val="Tijeloteksta"/>
        <w:jc w:val="left"/>
        <w:rPr>
          <w:color w:val="333399"/>
          <w:sz w:val="22"/>
        </w:rPr>
      </w:pPr>
    </w:p>
    <w:p w:rsidR="00987705" w:rsidRPr="00C12800" w:rsidRDefault="00987705" w:rsidP="0091571D">
      <w:pPr>
        <w:pStyle w:val="Tijeloteksta"/>
        <w:numPr>
          <w:ilvl w:val="0"/>
          <w:numId w:val="102"/>
        </w:numPr>
        <w:jc w:val="both"/>
        <w:rPr>
          <w:color w:val="333399"/>
          <w:sz w:val="22"/>
        </w:rPr>
      </w:pPr>
      <w:r w:rsidRPr="00C12800">
        <w:rPr>
          <w:color w:val="333399"/>
          <w:sz w:val="22"/>
        </w:rPr>
        <w:t>Svi radnici u Školi obvezni su svakodnevno provjeravati sve što je objavljeno na oglasnoj ploči Škole.</w:t>
      </w:r>
    </w:p>
    <w:p w:rsidR="00987705" w:rsidRPr="00C12800" w:rsidRDefault="00987705" w:rsidP="0091571D">
      <w:pPr>
        <w:pStyle w:val="Tijeloteksta"/>
        <w:numPr>
          <w:ilvl w:val="0"/>
          <w:numId w:val="102"/>
        </w:numPr>
        <w:jc w:val="both"/>
        <w:rPr>
          <w:color w:val="333399"/>
          <w:sz w:val="22"/>
        </w:rPr>
      </w:pPr>
      <w:r w:rsidRPr="00C12800">
        <w:rPr>
          <w:color w:val="333399"/>
          <w:sz w:val="22"/>
        </w:rPr>
        <w:t>Smatra se da su svi radnici upoznati s odlukama i obavijestima koje su oglašene na oglasnoj ploči Škole, protekom pet dana od dana kada je ista obavijest ili odluka stavljena na oglasnu ploču.</w:t>
      </w:r>
    </w:p>
    <w:p w:rsidR="00987705" w:rsidRDefault="00987705" w:rsidP="00987705">
      <w:pPr>
        <w:pStyle w:val="Tijeloteksta"/>
        <w:jc w:val="both"/>
        <w:rPr>
          <w:color w:val="333399"/>
          <w:sz w:val="22"/>
        </w:rPr>
      </w:pPr>
    </w:p>
    <w:p w:rsidR="00987705" w:rsidRDefault="00987705" w:rsidP="00987705">
      <w:pPr>
        <w:pStyle w:val="Tijeloteksta"/>
        <w:jc w:val="both"/>
        <w:rPr>
          <w:color w:val="333399"/>
          <w:sz w:val="22"/>
        </w:rPr>
      </w:pPr>
    </w:p>
    <w:p w:rsidR="00987705" w:rsidRDefault="00987705" w:rsidP="00987705">
      <w:pPr>
        <w:pStyle w:val="Tijeloteksta"/>
        <w:jc w:val="both"/>
        <w:rPr>
          <w:color w:val="333399"/>
          <w:sz w:val="22"/>
        </w:rPr>
      </w:pPr>
    </w:p>
    <w:p w:rsidR="00987705" w:rsidRPr="00C12800" w:rsidRDefault="00987705" w:rsidP="0091571D">
      <w:pPr>
        <w:pStyle w:val="Tijeloteksta"/>
        <w:numPr>
          <w:ilvl w:val="0"/>
          <w:numId w:val="102"/>
        </w:numPr>
        <w:jc w:val="both"/>
        <w:rPr>
          <w:color w:val="333399"/>
          <w:sz w:val="22"/>
        </w:rPr>
      </w:pPr>
      <w:r w:rsidRPr="00C12800">
        <w:rPr>
          <w:color w:val="333399"/>
          <w:sz w:val="22"/>
        </w:rPr>
        <w:t>Odredba iz stavka 2. ovog članka ne odnosi se na radnike koji su opravdano odsutni s posla, npr. na bolovanju, godišnjem odmoru. Za njih rok naveden u stavku 2. ovog članka počinje teći od dana kada je prestalo stanje koje se smatra opravdanom odsutnošću s rada.</w:t>
      </w:r>
    </w:p>
    <w:p w:rsidR="00987705" w:rsidRPr="00C12800" w:rsidRDefault="00987705" w:rsidP="00987705">
      <w:pPr>
        <w:pStyle w:val="Tijeloteksta"/>
        <w:jc w:val="both"/>
        <w:rPr>
          <w:color w:val="333399"/>
          <w:sz w:val="22"/>
        </w:rPr>
      </w:pPr>
    </w:p>
    <w:p w:rsidR="00987705" w:rsidRPr="00C12800" w:rsidRDefault="00987705" w:rsidP="00987705">
      <w:pPr>
        <w:pStyle w:val="Tijeloteksta"/>
        <w:jc w:val="left"/>
        <w:rPr>
          <w:color w:val="333399"/>
          <w:sz w:val="22"/>
        </w:rPr>
      </w:pPr>
    </w:p>
    <w:p w:rsidR="00987705" w:rsidRPr="00C12800" w:rsidRDefault="00987705" w:rsidP="00987705">
      <w:pPr>
        <w:pStyle w:val="Tijeloteksta"/>
        <w:ind w:firstLine="708"/>
        <w:jc w:val="left"/>
        <w:rPr>
          <w:b/>
          <w:color w:val="333399"/>
          <w:sz w:val="22"/>
        </w:rPr>
      </w:pPr>
      <w:r w:rsidRPr="00C12800">
        <w:rPr>
          <w:b/>
          <w:color w:val="333399"/>
          <w:sz w:val="22"/>
        </w:rPr>
        <w:t>XV. PRIJELAZNE I ZAVRŠNE ODREDBE</w:t>
      </w:r>
    </w:p>
    <w:p w:rsidR="00987705" w:rsidRPr="00C12800" w:rsidRDefault="00987705" w:rsidP="00987705">
      <w:pPr>
        <w:pStyle w:val="Tijeloteksta"/>
        <w:jc w:val="left"/>
        <w:rPr>
          <w:b/>
          <w:color w:val="333399"/>
          <w:sz w:val="22"/>
        </w:rPr>
      </w:pPr>
    </w:p>
    <w:p w:rsidR="00987705" w:rsidRPr="00C12800" w:rsidRDefault="0091571D" w:rsidP="00987705">
      <w:pPr>
        <w:pStyle w:val="Tijeloteksta"/>
        <w:rPr>
          <w:b/>
          <w:color w:val="333399"/>
          <w:sz w:val="22"/>
        </w:rPr>
      </w:pPr>
      <w:r>
        <w:rPr>
          <w:b/>
          <w:color w:val="333399"/>
          <w:sz w:val="22"/>
        </w:rPr>
        <w:t>Članak 118</w:t>
      </w:r>
      <w:r w:rsidR="00987705" w:rsidRPr="00C12800">
        <w:rPr>
          <w:b/>
          <w:color w:val="333399"/>
          <w:sz w:val="22"/>
        </w:rPr>
        <w:t>.</w:t>
      </w:r>
    </w:p>
    <w:p w:rsidR="00987705" w:rsidRPr="00C12800" w:rsidRDefault="00987705" w:rsidP="00987705">
      <w:pPr>
        <w:pStyle w:val="Tijeloteksta"/>
        <w:jc w:val="left"/>
        <w:rPr>
          <w:color w:val="333399"/>
          <w:sz w:val="22"/>
        </w:rPr>
      </w:pPr>
    </w:p>
    <w:p w:rsidR="00987705" w:rsidRPr="00C12800" w:rsidRDefault="00987705" w:rsidP="00987705">
      <w:pPr>
        <w:pStyle w:val="Tijeloteksta"/>
        <w:jc w:val="both"/>
        <w:rPr>
          <w:color w:val="333399"/>
          <w:sz w:val="22"/>
        </w:rPr>
      </w:pPr>
      <w:r w:rsidRPr="00C12800">
        <w:rPr>
          <w:color w:val="333399"/>
          <w:sz w:val="22"/>
        </w:rPr>
        <w:t>Ovaj pravilnik može se mijenjati i dopunjavati samo na način i u postupku po kojem je donesen.</w:t>
      </w:r>
    </w:p>
    <w:p w:rsidR="00987705" w:rsidRPr="00C12800" w:rsidRDefault="00987705" w:rsidP="00987705">
      <w:pPr>
        <w:pStyle w:val="Tijeloteksta"/>
        <w:jc w:val="both"/>
        <w:rPr>
          <w:color w:val="333399"/>
          <w:sz w:val="22"/>
        </w:rPr>
      </w:pPr>
    </w:p>
    <w:p w:rsidR="00987705" w:rsidRPr="00C12800" w:rsidRDefault="0091571D" w:rsidP="00987705">
      <w:pPr>
        <w:pStyle w:val="Tijeloteksta"/>
        <w:rPr>
          <w:b/>
          <w:bCs/>
          <w:color w:val="333399"/>
          <w:sz w:val="22"/>
        </w:rPr>
      </w:pPr>
      <w:r>
        <w:rPr>
          <w:b/>
          <w:bCs/>
          <w:color w:val="333399"/>
          <w:sz w:val="22"/>
        </w:rPr>
        <w:t>Članak 119</w:t>
      </w:r>
      <w:r w:rsidR="00987705" w:rsidRPr="00C12800">
        <w:rPr>
          <w:b/>
          <w:bCs/>
          <w:color w:val="333399"/>
          <w:sz w:val="22"/>
        </w:rPr>
        <w:t>.</w:t>
      </w:r>
    </w:p>
    <w:p w:rsidR="00987705" w:rsidRPr="00C12800" w:rsidRDefault="00987705" w:rsidP="00987705">
      <w:pPr>
        <w:pStyle w:val="Tijeloteksta"/>
        <w:jc w:val="left"/>
        <w:rPr>
          <w:color w:val="333399"/>
          <w:sz w:val="22"/>
        </w:rPr>
      </w:pPr>
    </w:p>
    <w:p w:rsidR="00987705" w:rsidRPr="00C12800" w:rsidRDefault="00987705" w:rsidP="00987705">
      <w:pPr>
        <w:pStyle w:val="Tijeloteksta"/>
        <w:jc w:val="both"/>
        <w:rPr>
          <w:color w:val="333399"/>
          <w:sz w:val="22"/>
        </w:rPr>
      </w:pPr>
      <w:r w:rsidRPr="00C12800">
        <w:rPr>
          <w:color w:val="333399"/>
          <w:sz w:val="22"/>
        </w:rPr>
        <w:t>Autentično tumačenje ovog pravilnika daje Školski odbor.</w:t>
      </w:r>
    </w:p>
    <w:p w:rsidR="00987705" w:rsidRPr="00C12800" w:rsidRDefault="00987705" w:rsidP="00987705">
      <w:pPr>
        <w:pStyle w:val="Tijeloteksta"/>
        <w:jc w:val="left"/>
        <w:rPr>
          <w:color w:val="333399"/>
          <w:sz w:val="22"/>
        </w:rPr>
      </w:pPr>
    </w:p>
    <w:p w:rsidR="00987705" w:rsidRPr="00C12800" w:rsidRDefault="0091571D" w:rsidP="00987705">
      <w:pPr>
        <w:pStyle w:val="Tijeloteksta"/>
        <w:rPr>
          <w:b/>
          <w:color w:val="333399"/>
          <w:sz w:val="22"/>
        </w:rPr>
      </w:pPr>
      <w:r>
        <w:rPr>
          <w:b/>
          <w:color w:val="333399"/>
          <w:sz w:val="22"/>
        </w:rPr>
        <w:t>Članak 120</w:t>
      </w:r>
      <w:r w:rsidR="00987705" w:rsidRPr="00C12800">
        <w:rPr>
          <w:b/>
          <w:color w:val="333399"/>
          <w:sz w:val="22"/>
        </w:rPr>
        <w:t>.</w:t>
      </w:r>
    </w:p>
    <w:p w:rsidR="00987705" w:rsidRPr="00C12800" w:rsidRDefault="00987705" w:rsidP="00987705">
      <w:pPr>
        <w:pStyle w:val="Tijeloteksta"/>
        <w:jc w:val="left"/>
        <w:rPr>
          <w:color w:val="333399"/>
          <w:sz w:val="22"/>
        </w:rPr>
      </w:pPr>
    </w:p>
    <w:p w:rsidR="00987705" w:rsidRPr="00C12800" w:rsidRDefault="00987705" w:rsidP="00987705">
      <w:pPr>
        <w:pStyle w:val="Tijeloteksta"/>
        <w:jc w:val="left"/>
        <w:rPr>
          <w:color w:val="333399"/>
          <w:sz w:val="22"/>
        </w:rPr>
      </w:pPr>
      <w:r w:rsidRPr="00C12800">
        <w:rPr>
          <w:color w:val="333399"/>
          <w:sz w:val="22"/>
        </w:rPr>
        <w:t xml:space="preserve">Stupanjem na snagu ovoga pravilnika prestaje važiti Pravilnik o radu </w:t>
      </w:r>
      <w:r w:rsidR="0091571D">
        <w:rPr>
          <w:color w:val="333399"/>
          <w:sz w:val="22"/>
        </w:rPr>
        <w:t xml:space="preserve">KLASA: 602-03/10-06/10 URBROJ: 2182/1-45-06-10 </w:t>
      </w:r>
      <w:r w:rsidRPr="00C12800">
        <w:rPr>
          <w:color w:val="333399"/>
          <w:sz w:val="22"/>
        </w:rPr>
        <w:t xml:space="preserve">od </w:t>
      </w:r>
      <w:r w:rsidR="0091571D">
        <w:rPr>
          <w:color w:val="333399"/>
          <w:sz w:val="22"/>
        </w:rPr>
        <w:t xml:space="preserve">21.05.2010. </w:t>
      </w:r>
      <w:r w:rsidRPr="00C12800">
        <w:rPr>
          <w:color w:val="333399"/>
          <w:sz w:val="22"/>
        </w:rPr>
        <w:t xml:space="preserve">  godine.</w:t>
      </w:r>
    </w:p>
    <w:p w:rsidR="00987705" w:rsidRPr="00C12800" w:rsidRDefault="00987705" w:rsidP="00987705">
      <w:pPr>
        <w:pStyle w:val="Tijeloteksta"/>
        <w:jc w:val="left"/>
        <w:rPr>
          <w:b/>
          <w:color w:val="333399"/>
          <w:sz w:val="22"/>
        </w:rPr>
      </w:pPr>
    </w:p>
    <w:p w:rsidR="00987705" w:rsidRPr="00C12800" w:rsidRDefault="0091571D" w:rsidP="00987705">
      <w:pPr>
        <w:pStyle w:val="Tijeloteksta"/>
        <w:rPr>
          <w:color w:val="333399"/>
          <w:sz w:val="22"/>
        </w:rPr>
      </w:pPr>
      <w:r>
        <w:rPr>
          <w:b/>
          <w:color w:val="333399"/>
          <w:sz w:val="22"/>
        </w:rPr>
        <w:t>Članak 121</w:t>
      </w:r>
      <w:r w:rsidR="00987705" w:rsidRPr="00C12800">
        <w:rPr>
          <w:b/>
          <w:color w:val="333399"/>
          <w:sz w:val="22"/>
        </w:rPr>
        <w:t>.</w:t>
      </w:r>
    </w:p>
    <w:p w:rsidR="00987705" w:rsidRPr="00C12800" w:rsidRDefault="00987705" w:rsidP="00987705">
      <w:pPr>
        <w:pStyle w:val="Tijeloteksta"/>
        <w:jc w:val="left"/>
        <w:rPr>
          <w:color w:val="333399"/>
          <w:sz w:val="22"/>
        </w:rPr>
      </w:pPr>
    </w:p>
    <w:p w:rsidR="00987705" w:rsidRPr="00C12800" w:rsidRDefault="00987705" w:rsidP="00987705">
      <w:pPr>
        <w:pStyle w:val="Tijeloteksta"/>
        <w:jc w:val="left"/>
        <w:rPr>
          <w:color w:val="333399"/>
          <w:sz w:val="22"/>
        </w:rPr>
      </w:pPr>
      <w:r w:rsidRPr="00C12800">
        <w:rPr>
          <w:color w:val="333399"/>
          <w:sz w:val="22"/>
        </w:rPr>
        <w:t>Ovaj pravilnik stupa na snagu osmoga dana od dana objave na oglasnoj ploči Škole.</w:t>
      </w:r>
    </w:p>
    <w:p w:rsidR="00987705" w:rsidRPr="00C12800" w:rsidRDefault="00987705" w:rsidP="00987705">
      <w:pPr>
        <w:pStyle w:val="Tijeloteksta"/>
        <w:jc w:val="left"/>
        <w:rPr>
          <w:color w:val="333399"/>
          <w:sz w:val="22"/>
        </w:rPr>
      </w:pPr>
    </w:p>
    <w:p w:rsidR="00987705" w:rsidRDefault="00987705" w:rsidP="00987705">
      <w:pPr>
        <w:pStyle w:val="Tijeloteksta"/>
        <w:jc w:val="left"/>
        <w:rPr>
          <w:color w:val="333399"/>
          <w:sz w:val="22"/>
        </w:rPr>
      </w:pPr>
      <w:r>
        <w:rPr>
          <w:color w:val="333399"/>
          <w:sz w:val="22"/>
        </w:rPr>
        <w:tab/>
        <w:t>XVI. PRILOZI</w:t>
      </w:r>
    </w:p>
    <w:p w:rsidR="00987705" w:rsidRDefault="00987705" w:rsidP="00987705">
      <w:pPr>
        <w:pStyle w:val="Tijeloteksta"/>
        <w:jc w:val="left"/>
        <w:rPr>
          <w:b/>
          <w:color w:val="333399"/>
          <w:sz w:val="22"/>
        </w:rPr>
      </w:pPr>
      <w:r>
        <w:rPr>
          <w:color w:val="333399"/>
          <w:sz w:val="22"/>
        </w:rPr>
        <w:tab/>
      </w:r>
      <w:r>
        <w:rPr>
          <w:color w:val="333399"/>
          <w:sz w:val="22"/>
        </w:rPr>
        <w:tab/>
      </w:r>
      <w:r>
        <w:rPr>
          <w:color w:val="333399"/>
          <w:sz w:val="22"/>
        </w:rPr>
        <w:tab/>
      </w:r>
      <w:r>
        <w:rPr>
          <w:color w:val="333399"/>
          <w:sz w:val="22"/>
        </w:rPr>
        <w:tab/>
      </w:r>
      <w:r>
        <w:rPr>
          <w:color w:val="333399"/>
          <w:sz w:val="22"/>
        </w:rPr>
        <w:tab/>
        <w:t xml:space="preserve">        </w:t>
      </w:r>
      <w:r w:rsidR="0091571D">
        <w:rPr>
          <w:b/>
          <w:color w:val="333399"/>
          <w:sz w:val="22"/>
        </w:rPr>
        <w:t>Članak 122</w:t>
      </w:r>
      <w:r w:rsidRPr="00A04E46">
        <w:rPr>
          <w:b/>
          <w:color w:val="333399"/>
          <w:sz w:val="22"/>
        </w:rPr>
        <w:t>.</w:t>
      </w:r>
    </w:p>
    <w:p w:rsidR="00987705" w:rsidRDefault="00987705" w:rsidP="00987705">
      <w:pPr>
        <w:pStyle w:val="Tijeloteksta"/>
        <w:jc w:val="left"/>
        <w:rPr>
          <w:color w:val="333399"/>
          <w:sz w:val="22"/>
        </w:rPr>
      </w:pPr>
      <w:r w:rsidRPr="00A04E46">
        <w:rPr>
          <w:color w:val="333399"/>
          <w:sz w:val="22"/>
        </w:rPr>
        <w:t>Sastavni dio ovog Pravilnika je:</w:t>
      </w:r>
    </w:p>
    <w:p w:rsidR="00987705" w:rsidRDefault="00987705" w:rsidP="00987705">
      <w:pPr>
        <w:pStyle w:val="Tijeloteksta"/>
        <w:jc w:val="left"/>
        <w:rPr>
          <w:color w:val="333399"/>
          <w:sz w:val="22"/>
        </w:rPr>
      </w:pPr>
    </w:p>
    <w:p w:rsidR="00987705" w:rsidRDefault="00987705" w:rsidP="00987705">
      <w:pPr>
        <w:pStyle w:val="Tijeloteksta"/>
        <w:numPr>
          <w:ilvl w:val="0"/>
          <w:numId w:val="4"/>
        </w:numPr>
        <w:jc w:val="left"/>
        <w:rPr>
          <w:color w:val="333399"/>
          <w:sz w:val="22"/>
        </w:rPr>
      </w:pPr>
      <w:r>
        <w:rPr>
          <w:color w:val="333399"/>
          <w:sz w:val="22"/>
        </w:rPr>
        <w:t>Prilog I. – Unutrašnje ustrojstvo i način rada Škole.</w:t>
      </w:r>
    </w:p>
    <w:p w:rsidR="00987705" w:rsidRPr="00A04E46" w:rsidRDefault="00987705" w:rsidP="00987705">
      <w:pPr>
        <w:pStyle w:val="Tijeloteksta"/>
        <w:jc w:val="left"/>
        <w:rPr>
          <w:color w:val="333399"/>
          <w:sz w:val="22"/>
        </w:rPr>
      </w:pPr>
    </w:p>
    <w:p w:rsidR="00987705" w:rsidRDefault="00987705" w:rsidP="00987705">
      <w:pPr>
        <w:pStyle w:val="Tijeloteksta"/>
        <w:rPr>
          <w:bCs/>
          <w:color w:val="333399"/>
          <w:sz w:val="22"/>
        </w:rPr>
      </w:pPr>
      <w:r w:rsidRPr="00C12800">
        <w:rPr>
          <w:bCs/>
          <w:color w:val="333399"/>
          <w:sz w:val="22"/>
        </w:rPr>
        <w:t xml:space="preserve">                                        </w:t>
      </w:r>
      <w:r>
        <w:rPr>
          <w:bCs/>
          <w:color w:val="333399"/>
          <w:sz w:val="22"/>
        </w:rPr>
        <w:tab/>
      </w:r>
    </w:p>
    <w:p w:rsidR="00987705" w:rsidRPr="00C12800" w:rsidRDefault="00987705" w:rsidP="00987705">
      <w:pPr>
        <w:pStyle w:val="Tijeloteksta"/>
        <w:ind w:left="708" w:firstLine="708"/>
        <w:rPr>
          <w:bCs/>
          <w:color w:val="333399"/>
          <w:sz w:val="22"/>
        </w:rPr>
      </w:pPr>
      <w:r>
        <w:rPr>
          <w:bCs/>
          <w:color w:val="333399"/>
          <w:sz w:val="22"/>
        </w:rPr>
        <w:lastRenderedPageBreak/>
        <w:t xml:space="preserve">                      </w:t>
      </w:r>
      <w:r w:rsidRPr="00C12800">
        <w:rPr>
          <w:bCs/>
          <w:color w:val="333399"/>
          <w:sz w:val="22"/>
        </w:rPr>
        <w:t xml:space="preserve">   Predsjednik Školskog odbora : </w:t>
      </w:r>
    </w:p>
    <w:p w:rsidR="00987705" w:rsidRPr="00C12800" w:rsidRDefault="00987705" w:rsidP="00987705">
      <w:pPr>
        <w:pStyle w:val="Tijeloteksta"/>
        <w:rPr>
          <w:bCs/>
          <w:color w:val="333399"/>
          <w:sz w:val="22"/>
        </w:rPr>
      </w:pPr>
      <w:r w:rsidRPr="00C12800">
        <w:rPr>
          <w:bCs/>
          <w:color w:val="333399"/>
          <w:sz w:val="22"/>
        </w:rPr>
        <w:t xml:space="preserve">                                                  </w:t>
      </w:r>
      <w:r w:rsidR="0091571D">
        <w:rPr>
          <w:bCs/>
          <w:color w:val="333399"/>
          <w:sz w:val="22"/>
        </w:rPr>
        <w:t xml:space="preserve">Milivoj Ilić, </w:t>
      </w:r>
      <w:proofErr w:type="spellStart"/>
      <w:r w:rsidR="0091571D">
        <w:rPr>
          <w:bCs/>
          <w:color w:val="333399"/>
          <w:sz w:val="22"/>
        </w:rPr>
        <w:t>dipl.ing</w:t>
      </w:r>
      <w:proofErr w:type="spellEnd"/>
      <w:r w:rsidRPr="00C12800">
        <w:rPr>
          <w:bCs/>
          <w:color w:val="333399"/>
          <w:sz w:val="22"/>
        </w:rPr>
        <w:t xml:space="preserve">. </w:t>
      </w:r>
    </w:p>
    <w:p w:rsidR="00987705" w:rsidRPr="00C12800" w:rsidRDefault="00987705" w:rsidP="00987705">
      <w:pPr>
        <w:pStyle w:val="Tijeloteksta"/>
        <w:jc w:val="right"/>
        <w:rPr>
          <w:bCs/>
          <w:color w:val="333399"/>
          <w:sz w:val="22"/>
        </w:rPr>
      </w:pPr>
    </w:p>
    <w:p w:rsidR="00987705" w:rsidRPr="00C12800" w:rsidRDefault="00987705" w:rsidP="00987705">
      <w:pPr>
        <w:pStyle w:val="Tijeloteksta"/>
        <w:jc w:val="right"/>
        <w:rPr>
          <w:bCs/>
          <w:color w:val="333399"/>
          <w:sz w:val="22"/>
        </w:rPr>
      </w:pPr>
    </w:p>
    <w:p w:rsidR="00987705" w:rsidRPr="00C12800" w:rsidRDefault="00987705" w:rsidP="00987705">
      <w:pPr>
        <w:pStyle w:val="Tijeloteksta"/>
        <w:jc w:val="left"/>
        <w:rPr>
          <w:color w:val="333399"/>
          <w:sz w:val="22"/>
        </w:rPr>
      </w:pPr>
    </w:p>
    <w:p w:rsidR="00987705" w:rsidRPr="00C12800" w:rsidRDefault="00987705" w:rsidP="00987705">
      <w:pPr>
        <w:pStyle w:val="Tijeloteksta"/>
        <w:jc w:val="left"/>
        <w:rPr>
          <w:color w:val="333399"/>
          <w:sz w:val="22"/>
        </w:rPr>
      </w:pPr>
    </w:p>
    <w:p w:rsidR="00987705" w:rsidRPr="00C12800" w:rsidRDefault="00987705" w:rsidP="00987705">
      <w:pPr>
        <w:pStyle w:val="Tijeloteksta"/>
        <w:jc w:val="both"/>
        <w:rPr>
          <w:color w:val="333399"/>
          <w:sz w:val="22"/>
        </w:rPr>
      </w:pPr>
      <w:r>
        <w:rPr>
          <w:color w:val="333399"/>
          <w:sz w:val="22"/>
        </w:rPr>
        <w:t>P</w:t>
      </w:r>
      <w:r w:rsidRPr="00C12800">
        <w:rPr>
          <w:color w:val="333399"/>
          <w:sz w:val="22"/>
        </w:rPr>
        <w:t>ravilnik</w:t>
      </w:r>
      <w:r>
        <w:rPr>
          <w:color w:val="333399"/>
          <w:sz w:val="22"/>
        </w:rPr>
        <w:t xml:space="preserve"> s prilogom objavljen je na oglasnoj ploči Škole, </w:t>
      </w:r>
      <w:r w:rsidRPr="00C12800">
        <w:rPr>
          <w:color w:val="333399"/>
          <w:sz w:val="22"/>
        </w:rPr>
        <w:t xml:space="preserve"> dana </w:t>
      </w:r>
      <w:r w:rsidR="001A5F52">
        <w:rPr>
          <w:color w:val="333399"/>
          <w:sz w:val="22"/>
        </w:rPr>
        <w:t>03. svibnja 2018.</w:t>
      </w:r>
      <w:r>
        <w:rPr>
          <w:color w:val="333399"/>
          <w:sz w:val="22"/>
        </w:rPr>
        <w:t xml:space="preserve">, </w:t>
      </w:r>
      <w:r w:rsidRPr="00C12800">
        <w:rPr>
          <w:color w:val="333399"/>
          <w:sz w:val="22"/>
        </w:rPr>
        <w:t xml:space="preserve">a stupa na snagu dana </w:t>
      </w:r>
      <w:r w:rsidR="001A5F52">
        <w:rPr>
          <w:color w:val="333399"/>
          <w:sz w:val="22"/>
        </w:rPr>
        <w:t xml:space="preserve">11. svibnja </w:t>
      </w:r>
      <w:r w:rsidRPr="00C12800">
        <w:rPr>
          <w:color w:val="333399"/>
          <w:sz w:val="22"/>
        </w:rPr>
        <w:t xml:space="preserve"> 201</w:t>
      </w:r>
      <w:r w:rsidR="0091571D">
        <w:rPr>
          <w:color w:val="333399"/>
          <w:sz w:val="22"/>
        </w:rPr>
        <w:t>8</w:t>
      </w:r>
      <w:r w:rsidRPr="00C12800">
        <w:rPr>
          <w:color w:val="333399"/>
          <w:sz w:val="22"/>
        </w:rPr>
        <w:t xml:space="preserve">. </w:t>
      </w:r>
    </w:p>
    <w:p w:rsidR="00987705" w:rsidRPr="00C12800" w:rsidRDefault="00987705" w:rsidP="00987705">
      <w:pPr>
        <w:pStyle w:val="Tijeloteksta"/>
        <w:jc w:val="both"/>
        <w:rPr>
          <w:color w:val="333399"/>
          <w:sz w:val="22"/>
        </w:rPr>
      </w:pPr>
    </w:p>
    <w:p w:rsidR="0091571D" w:rsidRDefault="0091571D" w:rsidP="00987705">
      <w:pPr>
        <w:pStyle w:val="Tijeloteksta"/>
        <w:jc w:val="both"/>
        <w:rPr>
          <w:color w:val="333399"/>
          <w:sz w:val="22"/>
        </w:rPr>
      </w:pPr>
    </w:p>
    <w:p w:rsidR="00987705" w:rsidRDefault="0091571D" w:rsidP="00987705">
      <w:pPr>
        <w:pStyle w:val="Tijeloteksta"/>
        <w:jc w:val="both"/>
        <w:rPr>
          <w:color w:val="333399"/>
          <w:sz w:val="22"/>
        </w:rPr>
      </w:pPr>
      <w:r>
        <w:rPr>
          <w:color w:val="333399"/>
          <w:sz w:val="22"/>
        </w:rPr>
        <w:t xml:space="preserve">KLASA: </w:t>
      </w:r>
      <w:r w:rsidR="001A5F52">
        <w:rPr>
          <w:color w:val="333399"/>
          <w:sz w:val="22"/>
        </w:rPr>
        <w:t>012-05/18-01/26</w:t>
      </w:r>
    </w:p>
    <w:p w:rsidR="0091571D" w:rsidRPr="00C12800" w:rsidRDefault="0091571D" w:rsidP="00987705">
      <w:pPr>
        <w:pStyle w:val="Tijeloteksta"/>
        <w:jc w:val="both"/>
        <w:rPr>
          <w:color w:val="333399"/>
          <w:sz w:val="22"/>
        </w:rPr>
      </w:pPr>
      <w:r>
        <w:rPr>
          <w:color w:val="333399"/>
          <w:sz w:val="22"/>
        </w:rPr>
        <w:t xml:space="preserve">URBROJ: </w:t>
      </w:r>
      <w:r w:rsidR="001A5F52">
        <w:rPr>
          <w:color w:val="333399"/>
          <w:sz w:val="22"/>
        </w:rPr>
        <w:t>2182/1-12/2-11-06-18</w:t>
      </w:r>
    </w:p>
    <w:p w:rsidR="00987705" w:rsidRPr="00C12800" w:rsidRDefault="00987705" w:rsidP="00987705">
      <w:pPr>
        <w:pStyle w:val="Tijeloteksta"/>
        <w:jc w:val="both"/>
        <w:rPr>
          <w:color w:val="333399"/>
          <w:sz w:val="22"/>
        </w:rPr>
      </w:pPr>
    </w:p>
    <w:p w:rsidR="00987705" w:rsidRPr="00C12800" w:rsidRDefault="00987705" w:rsidP="00987705">
      <w:pPr>
        <w:pStyle w:val="Tijeloteksta"/>
        <w:rPr>
          <w:color w:val="333399"/>
          <w:sz w:val="22"/>
        </w:rPr>
      </w:pPr>
      <w:r w:rsidRPr="00C12800">
        <w:rPr>
          <w:color w:val="333399"/>
          <w:sz w:val="22"/>
        </w:rPr>
        <w:t xml:space="preserve">                                        </w:t>
      </w:r>
      <w:r w:rsidR="001A5F52">
        <w:rPr>
          <w:color w:val="333399"/>
          <w:sz w:val="22"/>
        </w:rPr>
        <w:t xml:space="preserve"> </w:t>
      </w:r>
      <w:r w:rsidRPr="00C12800">
        <w:rPr>
          <w:color w:val="333399"/>
          <w:sz w:val="22"/>
        </w:rPr>
        <w:t xml:space="preserve">  Ravnatelj: </w:t>
      </w:r>
    </w:p>
    <w:p w:rsidR="00987705" w:rsidRPr="00C12800" w:rsidRDefault="00987705" w:rsidP="00987705">
      <w:pPr>
        <w:pStyle w:val="Tijeloteksta"/>
        <w:jc w:val="left"/>
        <w:rPr>
          <w:color w:val="333399"/>
        </w:rPr>
      </w:pPr>
      <w:r w:rsidRPr="00C12800">
        <w:rPr>
          <w:color w:val="333399"/>
          <w:sz w:val="22"/>
        </w:rPr>
        <w:tab/>
      </w:r>
      <w:r w:rsidRPr="00C12800">
        <w:rPr>
          <w:color w:val="333399"/>
          <w:sz w:val="22"/>
        </w:rPr>
        <w:tab/>
      </w:r>
      <w:r w:rsidRPr="00C12800">
        <w:rPr>
          <w:color w:val="333399"/>
          <w:sz w:val="22"/>
        </w:rPr>
        <w:tab/>
      </w:r>
      <w:r w:rsidRPr="00C12800">
        <w:rPr>
          <w:color w:val="333399"/>
          <w:sz w:val="22"/>
        </w:rPr>
        <w:tab/>
      </w:r>
      <w:r w:rsidRPr="00C12800">
        <w:rPr>
          <w:color w:val="333399"/>
          <w:sz w:val="22"/>
        </w:rPr>
        <w:tab/>
      </w:r>
      <w:r w:rsidRPr="00C12800">
        <w:rPr>
          <w:color w:val="333399"/>
          <w:sz w:val="22"/>
        </w:rPr>
        <w:tab/>
      </w:r>
      <w:r w:rsidRPr="00C12800">
        <w:rPr>
          <w:color w:val="333399"/>
          <w:sz w:val="22"/>
        </w:rPr>
        <w:tab/>
      </w:r>
      <w:r w:rsidRPr="00C12800">
        <w:rPr>
          <w:color w:val="333399"/>
        </w:rPr>
        <w:t xml:space="preserve">Stipe </w:t>
      </w:r>
      <w:proofErr w:type="spellStart"/>
      <w:r w:rsidRPr="00C12800">
        <w:rPr>
          <w:color w:val="333399"/>
        </w:rPr>
        <w:t>Djaković</w:t>
      </w:r>
      <w:proofErr w:type="spellEnd"/>
      <w:r w:rsidRPr="00C12800">
        <w:rPr>
          <w:color w:val="333399"/>
        </w:rPr>
        <w:t xml:space="preserve">, </w:t>
      </w:r>
      <w:proofErr w:type="spellStart"/>
      <w:r w:rsidRPr="00C12800">
        <w:rPr>
          <w:color w:val="333399"/>
        </w:rPr>
        <w:t>dipl.ing</w:t>
      </w:r>
      <w:proofErr w:type="spellEnd"/>
      <w:r w:rsidRPr="00C12800">
        <w:rPr>
          <w:color w:val="333399"/>
        </w:rPr>
        <w:t xml:space="preserve">. </w:t>
      </w:r>
    </w:p>
    <w:p w:rsidR="00987705" w:rsidRPr="00C12800" w:rsidRDefault="00987705" w:rsidP="00987705">
      <w:pPr>
        <w:pStyle w:val="Tijeloteksta"/>
        <w:jc w:val="left"/>
        <w:rPr>
          <w:color w:val="333399"/>
          <w:sz w:val="22"/>
        </w:rPr>
      </w:pPr>
    </w:p>
    <w:p w:rsidR="001F6AB9" w:rsidRDefault="001F6AB9">
      <w:bookmarkStart w:id="2" w:name="_GoBack"/>
      <w:bookmarkEnd w:id="2"/>
    </w:p>
    <w:sectPr w:rsidR="001F6AB9" w:rsidSect="00E12E43">
      <w:footerReference w:type="even"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790" w:rsidRDefault="00B22790">
      <w:r>
        <w:separator/>
      </w:r>
    </w:p>
  </w:endnote>
  <w:endnote w:type="continuationSeparator" w:id="0">
    <w:p w:rsidR="00B22790" w:rsidRDefault="00B2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047" w:rsidRDefault="00B4004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B40047" w:rsidRDefault="00B40047">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047" w:rsidRDefault="00B4004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A5F52">
      <w:rPr>
        <w:rStyle w:val="Brojstranice"/>
        <w:noProof/>
      </w:rPr>
      <w:t>26</w:t>
    </w:r>
    <w:r>
      <w:rPr>
        <w:rStyle w:val="Brojstranice"/>
      </w:rPr>
      <w:fldChar w:fldCharType="end"/>
    </w:r>
  </w:p>
  <w:p w:rsidR="00B40047" w:rsidRDefault="00B40047">
    <w:pPr>
      <w:pStyle w:val="Podnoje"/>
      <w:ind w:right="360"/>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790" w:rsidRDefault="00B22790">
      <w:r>
        <w:separator/>
      </w:r>
    </w:p>
  </w:footnote>
  <w:footnote w:type="continuationSeparator" w:id="0">
    <w:p w:rsidR="00B22790" w:rsidRDefault="00B22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5B2"/>
    <w:multiLevelType w:val="hybridMultilevel"/>
    <w:tmpl w:val="35C2C180"/>
    <w:lvl w:ilvl="0" w:tplc="1DFE1E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4808C7"/>
    <w:multiLevelType w:val="hybridMultilevel"/>
    <w:tmpl w:val="3EA0DC4A"/>
    <w:lvl w:ilvl="0" w:tplc="10C4B6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F33121"/>
    <w:multiLevelType w:val="hybridMultilevel"/>
    <w:tmpl w:val="33FA85FA"/>
    <w:lvl w:ilvl="0" w:tplc="696CE2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1B690F"/>
    <w:multiLevelType w:val="hybridMultilevel"/>
    <w:tmpl w:val="500A152A"/>
    <w:lvl w:ilvl="0" w:tplc="041A0003">
      <w:start w:val="1"/>
      <w:numFmt w:val="bullet"/>
      <w:lvlText w:val="o"/>
      <w:lvlJc w:val="left"/>
      <w:pPr>
        <w:tabs>
          <w:tab w:val="num" w:pos="1080"/>
        </w:tabs>
        <w:ind w:left="1080" w:hanging="360"/>
      </w:pPr>
      <w:rPr>
        <w:rFonts w:ascii="Courier New" w:hAnsi="Courier New" w:cs="Courier New"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080BD6"/>
    <w:multiLevelType w:val="hybridMultilevel"/>
    <w:tmpl w:val="89A403F6"/>
    <w:lvl w:ilvl="0" w:tplc="6D8E75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43288"/>
    <w:multiLevelType w:val="hybridMultilevel"/>
    <w:tmpl w:val="31C4A48C"/>
    <w:lvl w:ilvl="0" w:tplc="196455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DA7C1A"/>
    <w:multiLevelType w:val="hybridMultilevel"/>
    <w:tmpl w:val="6BB6A20A"/>
    <w:lvl w:ilvl="0" w:tplc="349CAE48">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1014F7"/>
    <w:multiLevelType w:val="hybridMultilevel"/>
    <w:tmpl w:val="7E642E86"/>
    <w:lvl w:ilvl="0" w:tplc="681A40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BA0F2A"/>
    <w:multiLevelType w:val="hybridMultilevel"/>
    <w:tmpl w:val="DD64069C"/>
    <w:lvl w:ilvl="0" w:tplc="FFFFFFFF">
      <w:start w:val="1"/>
      <w:numFmt w:val="bullet"/>
      <w:lvlText w:val=""/>
      <w:lvlJc w:val="left"/>
      <w:pPr>
        <w:tabs>
          <w:tab w:val="num" w:pos="720"/>
        </w:tabs>
        <w:ind w:left="720" w:hanging="360"/>
      </w:pPr>
      <w:rPr>
        <w:rFonts w:ascii="Wingdings" w:hAnsi="Wingdings" w:hint="default"/>
      </w:rPr>
    </w:lvl>
    <w:lvl w:ilvl="1" w:tplc="FFFFFFFF">
      <w:start w:val="1"/>
      <w:numFmt w:val="upperRoman"/>
      <w:lvlText w:val="%2."/>
      <w:lvlJc w:val="right"/>
      <w:pPr>
        <w:tabs>
          <w:tab w:val="num" w:pos="1260"/>
        </w:tabs>
        <w:ind w:left="1260" w:hanging="18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211B4"/>
    <w:multiLevelType w:val="hybridMultilevel"/>
    <w:tmpl w:val="29F06100"/>
    <w:lvl w:ilvl="0" w:tplc="390271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7FB3F74"/>
    <w:multiLevelType w:val="hybridMultilevel"/>
    <w:tmpl w:val="39840C84"/>
    <w:lvl w:ilvl="0" w:tplc="E0FA89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88025D0"/>
    <w:multiLevelType w:val="hybridMultilevel"/>
    <w:tmpl w:val="72080D8E"/>
    <w:lvl w:ilvl="0" w:tplc="96FA6A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B1D6737"/>
    <w:multiLevelType w:val="hybridMultilevel"/>
    <w:tmpl w:val="7510483E"/>
    <w:lvl w:ilvl="0" w:tplc="D26E3F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D5D2372"/>
    <w:multiLevelType w:val="hybridMultilevel"/>
    <w:tmpl w:val="525E6BF0"/>
    <w:lvl w:ilvl="0" w:tplc="1FC653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D7F4746"/>
    <w:multiLevelType w:val="hybridMultilevel"/>
    <w:tmpl w:val="1C1CC5D0"/>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10DDE"/>
    <w:multiLevelType w:val="hybridMultilevel"/>
    <w:tmpl w:val="F5B83D1E"/>
    <w:lvl w:ilvl="0" w:tplc="041A0011">
      <w:start w:val="1"/>
      <w:numFmt w:val="decimal"/>
      <w:lvlText w:val="%1)"/>
      <w:lvlJc w:val="left"/>
      <w:pPr>
        <w:ind w:left="785"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FCC1FF3"/>
    <w:multiLevelType w:val="hybridMultilevel"/>
    <w:tmpl w:val="A7027AD0"/>
    <w:lvl w:ilvl="0" w:tplc="D9EE1F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0F7575A"/>
    <w:multiLevelType w:val="hybridMultilevel"/>
    <w:tmpl w:val="3B2A3F6C"/>
    <w:lvl w:ilvl="0" w:tplc="EB68A9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10C7D4A"/>
    <w:multiLevelType w:val="hybridMultilevel"/>
    <w:tmpl w:val="C79E9530"/>
    <w:lvl w:ilvl="0" w:tplc="83EEC4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2BD622A"/>
    <w:multiLevelType w:val="hybridMultilevel"/>
    <w:tmpl w:val="2FE258A6"/>
    <w:lvl w:ilvl="0" w:tplc="F74491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37B7056"/>
    <w:multiLevelType w:val="hybridMultilevel"/>
    <w:tmpl w:val="88FA662E"/>
    <w:lvl w:ilvl="0" w:tplc="952C67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51B2DEE"/>
    <w:multiLevelType w:val="hybridMultilevel"/>
    <w:tmpl w:val="F4CA70FA"/>
    <w:lvl w:ilvl="0" w:tplc="04090009">
      <w:start w:val="1"/>
      <w:numFmt w:val="bullet"/>
      <w:lvlText w:val=""/>
      <w:lvlJc w:val="left"/>
      <w:pPr>
        <w:tabs>
          <w:tab w:val="num" w:pos="1440"/>
        </w:tabs>
        <w:ind w:left="1440" w:hanging="360"/>
      </w:pPr>
      <w:rPr>
        <w:rFonts w:ascii="Wingdings" w:hAnsi="Wingdings" w:hint="default"/>
      </w:rPr>
    </w:lvl>
    <w:lvl w:ilvl="1" w:tplc="AEE4F012">
      <w:start w:val="14"/>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8D11C68"/>
    <w:multiLevelType w:val="hybridMultilevel"/>
    <w:tmpl w:val="9BA0EBC6"/>
    <w:lvl w:ilvl="0" w:tplc="8F985D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91C57E3"/>
    <w:multiLevelType w:val="hybridMultilevel"/>
    <w:tmpl w:val="DB0C0552"/>
    <w:lvl w:ilvl="0" w:tplc="902450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95B317C"/>
    <w:multiLevelType w:val="hybridMultilevel"/>
    <w:tmpl w:val="A6BCF990"/>
    <w:lvl w:ilvl="0" w:tplc="EE8894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A3C69C1"/>
    <w:multiLevelType w:val="hybridMultilevel"/>
    <w:tmpl w:val="D032CF26"/>
    <w:lvl w:ilvl="0" w:tplc="58645F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BC85136"/>
    <w:multiLevelType w:val="hybridMultilevel"/>
    <w:tmpl w:val="B4B2C748"/>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155464"/>
    <w:multiLevelType w:val="hybridMultilevel"/>
    <w:tmpl w:val="0EF648DA"/>
    <w:lvl w:ilvl="0" w:tplc="E5E423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C597FF2"/>
    <w:multiLevelType w:val="hybridMultilevel"/>
    <w:tmpl w:val="86D4E572"/>
    <w:lvl w:ilvl="0" w:tplc="92AC70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CD47D50"/>
    <w:multiLevelType w:val="hybridMultilevel"/>
    <w:tmpl w:val="EF566126"/>
    <w:lvl w:ilvl="0" w:tplc="C18CD0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D3159BD"/>
    <w:multiLevelType w:val="hybridMultilevel"/>
    <w:tmpl w:val="0A98BBF6"/>
    <w:lvl w:ilvl="0" w:tplc="A2F4FE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D6A65AC"/>
    <w:multiLevelType w:val="hybridMultilevel"/>
    <w:tmpl w:val="1F9CEE6A"/>
    <w:lvl w:ilvl="0" w:tplc="17C42E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DF53BDD"/>
    <w:multiLevelType w:val="hybridMultilevel"/>
    <w:tmpl w:val="726AC6BC"/>
    <w:lvl w:ilvl="0" w:tplc="7F9058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013794E"/>
    <w:multiLevelType w:val="hybridMultilevel"/>
    <w:tmpl w:val="3DFC70D4"/>
    <w:lvl w:ilvl="0" w:tplc="CFAEC7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03C2CFA"/>
    <w:multiLevelType w:val="hybridMultilevel"/>
    <w:tmpl w:val="56EE825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136B8E"/>
    <w:multiLevelType w:val="hybridMultilevel"/>
    <w:tmpl w:val="EEA85532"/>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2B45E32"/>
    <w:multiLevelType w:val="hybridMultilevel"/>
    <w:tmpl w:val="F77A83EC"/>
    <w:lvl w:ilvl="0" w:tplc="736C61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32B506F2"/>
    <w:multiLevelType w:val="hybridMultilevel"/>
    <w:tmpl w:val="B9BE4658"/>
    <w:lvl w:ilvl="0" w:tplc="C14402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334526F9"/>
    <w:multiLevelType w:val="hybridMultilevel"/>
    <w:tmpl w:val="262A7F20"/>
    <w:lvl w:ilvl="0" w:tplc="06BC9E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334E6A19"/>
    <w:multiLevelType w:val="hybridMultilevel"/>
    <w:tmpl w:val="D2689C16"/>
    <w:lvl w:ilvl="0" w:tplc="DE96D8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337E2E34"/>
    <w:multiLevelType w:val="hybridMultilevel"/>
    <w:tmpl w:val="1598AB30"/>
    <w:lvl w:ilvl="0" w:tplc="C9C048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96A49A6"/>
    <w:multiLevelType w:val="hybridMultilevel"/>
    <w:tmpl w:val="49C0A1F4"/>
    <w:lvl w:ilvl="0" w:tplc="DACEC0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A7273E2"/>
    <w:multiLevelType w:val="hybridMultilevel"/>
    <w:tmpl w:val="E03AA4E6"/>
    <w:lvl w:ilvl="0" w:tplc="ABB4C3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3C9739FD"/>
    <w:multiLevelType w:val="hybridMultilevel"/>
    <w:tmpl w:val="58FAFDC6"/>
    <w:lvl w:ilvl="0" w:tplc="92180F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3DA51775"/>
    <w:multiLevelType w:val="hybridMultilevel"/>
    <w:tmpl w:val="A1DE2D12"/>
    <w:lvl w:ilvl="0" w:tplc="9A10D8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EFF0CDE"/>
    <w:multiLevelType w:val="hybridMultilevel"/>
    <w:tmpl w:val="B016AC9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1117895"/>
    <w:multiLevelType w:val="hybridMultilevel"/>
    <w:tmpl w:val="69C65FD4"/>
    <w:lvl w:ilvl="0" w:tplc="25C666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41581BFA"/>
    <w:multiLevelType w:val="hybridMultilevel"/>
    <w:tmpl w:val="031E1658"/>
    <w:lvl w:ilvl="0" w:tplc="C64269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42D947C3"/>
    <w:multiLevelType w:val="hybridMultilevel"/>
    <w:tmpl w:val="2A5A1A56"/>
    <w:lvl w:ilvl="0" w:tplc="F30A83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430E3A7E"/>
    <w:multiLevelType w:val="hybridMultilevel"/>
    <w:tmpl w:val="62E44DD2"/>
    <w:lvl w:ilvl="0" w:tplc="C14642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43CF226F"/>
    <w:multiLevelType w:val="hybridMultilevel"/>
    <w:tmpl w:val="F6082332"/>
    <w:lvl w:ilvl="0" w:tplc="9B3E21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441D53E4"/>
    <w:multiLevelType w:val="hybridMultilevel"/>
    <w:tmpl w:val="369A0724"/>
    <w:lvl w:ilvl="0" w:tplc="6A641C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450E6119"/>
    <w:multiLevelType w:val="hybridMultilevel"/>
    <w:tmpl w:val="782E0B3E"/>
    <w:lvl w:ilvl="0" w:tplc="25CA3C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45853075"/>
    <w:multiLevelType w:val="hybridMultilevel"/>
    <w:tmpl w:val="64C2DFC0"/>
    <w:lvl w:ilvl="0" w:tplc="B0BEE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47334105"/>
    <w:multiLevelType w:val="hybridMultilevel"/>
    <w:tmpl w:val="AE42B54C"/>
    <w:lvl w:ilvl="0" w:tplc="A2A4E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487A4052"/>
    <w:multiLevelType w:val="hybridMultilevel"/>
    <w:tmpl w:val="E990E9EE"/>
    <w:lvl w:ilvl="0" w:tplc="C3BA59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4A5C7734"/>
    <w:multiLevelType w:val="hybridMultilevel"/>
    <w:tmpl w:val="8EB6770C"/>
    <w:lvl w:ilvl="0" w:tplc="9F5E73C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B983F90"/>
    <w:multiLevelType w:val="hybridMultilevel"/>
    <w:tmpl w:val="79A660B6"/>
    <w:lvl w:ilvl="0" w:tplc="E822F5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4F22072B"/>
    <w:multiLevelType w:val="hybridMultilevel"/>
    <w:tmpl w:val="2C90D908"/>
    <w:lvl w:ilvl="0" w:tplc="764CA9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50AD3CFE"/>
    <w:multiLevelType w:val="hybridMultilevel"/>
    <w:tmpl w:val="61660D20"/>
    <w:lvl w:ilvl="0" w:tplc="21D8CF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534B2207"/>
    <w:multiLevelType w:val="hybridMultilevel"/>
    <w:tmpl w:val="B7D4D7DE"/>
    <w:lvl w:ilvl="0" w:tplc="18B89EBA">
      <w:start w:val="1"/>
      <w:numFmt w:val="upperRoman"/>
      <w:pStyle w:val="Naslov4"/>
      <w:lvlText w:val="%1."/>
      <w:lvlJc w:val="left"/>
      <w:pPr>
        <w:tabs>
          <w:tab w:val="num" w:pos="1080"/>
        </w:tabs>
        <w:ind w:left="1080" w:hanging="720"/>
      </w:pPr>
      <w:rPr>
        <w:rFonts w:hint="default"/>
      </w:rPr>
    </w:lvl>
    <w:lvl w:ilvl="1" w:tplc="071646FA">
      <w:numFmt w:val="none"/>
      <w:lvlText w:val=""/>
      <w:lvlJc w:val="left"/>
      <w:pPr>
        <w:tabs>
          <w:tab w:val="num" w:pos="360"/>
        </w:tabs>
      </w:pPr>
    </w:lvl>
    <w:lvl w:ilvl="2" w:tplc="5AD88210">
      <w:numFmt w:val="none"/>
      <w:lvlText w:val=""/>
      <w:lvlJc w:val="left"/>
      <w:pPr>
        <w:tabs>
          <w:tab w:val="num" w:pos="360"/>
        </w:tabs>
      </w:pPr>
    </w:lvl>
    <w:lvl w:ilvl="3" w:tplc="3A16ECB2">
      <w:numFmt w:val="none"/>
      <w:lvlText w:val=""/>
      <w:lvlJc w:val="left"/>
      <w:pPr>
        <w:tabs>
          <w:tab w:val="num" w:pos="360"/>
        </w:tabs>
      </w:pPr>
    </w:lvl>
    <w:lvl w:ilvl="4" w:tplc="2786C44C">
      <w:numFmt w:val="none"/>
      <w:lvlText w:val=""/>
      <w:lvlJc w:val="left"/>
      <w:pPr>
        <w:tabs>
          <w:tab w:val="num" w:pos="360"/>
        </w:tabs>
      </w:pPr>
    </w:lvl>
    <w:lvl w:ilvl="5" w:tplc="149CEF18">
      <w:numFmt w:val="none"/>
      <w:lvlText w:val=""/>
      <w:lvlJc w:val="left"/>
      <w:pPr>
        <w:tabs>
          <w:tab w:val="num" w:pos="360"/>
        </w:tabs>
      </w:pPr>
    </w:lvl>
    <w:lvl w:ilvl="6" w:tplc="3186300C">
      <w:numFmt w:val="none"/>
      <w:lvlText w:val=""/>
      <w:lvlJc w:val="left"/>
      <w:pPr>
        <w:tabs>
          <w:tab w:val="num" w:pos="360"/>
        </w:tabs>
      </w:pPr>
    </w:lvl>
    <w:lvl w:ilvl="7" w:tplc="BDF4BA64">
      <w:numFmt w:val="none"/>
      <w:lvlText w:val=""/>
      <w:lvlJc w:val="left"/>
      <w:pPr>
        <w:tabs>
          <w:tab w:val="num" w:pos="360"/>
        </w:tabs>
      </w:pPr>
    </w:lvl>
    <w:lvl w:ilvl="8" w:tplc="258A6BB6">
      <w:numFmt w:val="none"/>
      <w:lvlText w:val=""/>
      <w:lvlJc w:val="left"/>
      <w:pPr>
        <w:tabs>
          <w:tab w:val="num" w:pos="360"/>
        </w:tabs>
      </w:pPr>
    </w:lvl>
  </w:abstractNum>
  <w:abstractNum w:abstractNumId="61" w15:restartNumberingAfterBreak="0">
    <w:nsid w:val="561B246F"/>
    <w:multiLevelType w:val="hybridMultilevel"/>
    <w:tmpl w:val="B5A65438"/>
    <w:lvl w:ilvl="0" w:tplc="1EA023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57C7427B"/>
    <w:multiLevelType w:val="hybridMultilevel"/>
    <w:tmpl w:val="62082070"/>
    <w:lvl w:ilvl="0" w:tplc="BE8A61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589F0A80"/>
    <w:multiLevelType w:val="hybridMultilevel"/>
    <w:tmpl w:val="1C6EF744"/>
    <w:lvl w:ilvl="0" w:tplc="C9F421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58F330BB"/>
    <w:multiLevelType w:val="hybridMultilevel"/>
    <w:tmpl w:val="5ED6B0A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9DC150E"/>
    <w:multiLevelType w:val="hybridMultilevel"/>
    <w:tmpl w:val="28A6E6F2"/>
    <w:lvl w:ilvl="0" w:tplc="4E78DB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5F0E6289"/>
    <w:multiLevelType w:val="hybridMultilevel"/>
    <w:tmpl w:val="652A5D8C"/>
    <w:lvl w:ilvl="0" w:tplc="FA74E2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642C3832"/>
    <w:multiLevelType w:val="hybridMultilevel"/>
    <w:tmpl w:val="7AF8EFDC"/>
    <w:lvl w:ilvl="0" w:tplc="739A69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65B7588D"/>
    <w:multiLevelType w:val="hybridMultilevel"/>
    <w:tmpl w:val="A6BC27AC"/>
    <w:lvl w:ilvl="0" w:tplc="F280BE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668A0C1F"/>
    <w:multiLevelType w:val="hybridMultilevel"/>
    <w:tmpl w:val="964C6468"/>
    <w:lvl w:ilvl="0" w:tplc="199E1C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69941598"/>
    <w:multiLevelType w:val="hybridMultilevel"/>
    <w:tmpl w:val="4C54B69C"/>
    <w:lvl w:ilvl="0" w:tplc="AC1660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6CC87E49"/>
    <w:multiLevelType w:val="hybridMultilevel"/>
    <w:tmpl w:val="E8129A48"/>
    <w:lvl w:ilvl="0" w:tplc="BCBE43D6">
      <w:start w:val="1"/>
      <w:numFmt w:val="decimal"/>
      <w:lvlText w:val="(%1)"/>
      <w:lvlJc w:val="left"/>
      <w:pPr>
        <w:ind w:left="720" w:hanging="360"/>
      </w:pPr>
      <w:rPr>
        <w:rFonts w:hint="default"/>
        <w:color w:val="0000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6D151A65"/>
    <w:multiLevelType w:val="hybridMultilevel"/>
    <w:tmpl w:val="9810190E"/>
    <w:lvl w:ilvl="0" w:tplc="04090003">
      <w:start w:val="1"/>
      <w:numFmt w:val="bullet"/>
      <w:lvlText w:val="o"/>
      <w:lvlJc w:val="left"/>
      <w:pPr>
        <w:tabs>
          <w:tab w:val="num" w:pos="540"/>
        </w:tabs>
        <w:ind w:left="5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00E190C"/>
    <w:multiLevelType w:val="hybridMultilevel"/>
    <w:tmpl w:val="4786616E"/>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05371C5"/>
    <w:multiLevelType w:val="hybridMultilevel"/>
    <w:tmpl w:val="ABB27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06A5F88"/>
    <w:multiLevelType w:val="hybridMultilevel"/>
    <w:tmpl w:val="93BC1C82"/>
    <w:lvl w:ilvl="0" w:tplc="88AA4A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71232D7C"/>
    <w:multiLevelType w:val="hybridMultilevel"/>
    <w:tmpl w:val="5E72B0DA"/>
    <w:lvl w:ilvl="0" w:tplc="0C36B9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713A7E9C"/>
    <w:multiLevelType w:val="hybridMultilevel"/>
    <w:tmpl w:val="F9CCABF4"/>
    <w:lvl w:ilvl="0" w:tplc="8B1AE5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74791CD1"/>
    <w:multiLevelType w:val="hybridMultilevel"/>
    <w:tmpl w:val="82D25AB4"/>
    <w:lvl w:ilvl="0" w:tplc="041A0017">
      <w:start w:val="1"/>
      <w:numFmt w:val="lowerLetter"/>
      <w:lvlText w:val="%1)"/>
      <w:lvlJc w:val="left"/>
      <w:pPr>
        <w:tabs>
          <w:tab w:val="num" w:pos="720"/>
        </w:tabs>
        <w:ind w:left="720" w:hanging="360"/>
      </w:pPr>
      <w:rPr>
        <w:rFonts w:hint="default"/>
      </w:rPr>
    </w:lvl>
    <w:lvl w:ilvl="1" w:tplc="3AC2B7E2">
      <w:start w:val="1"/>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9" w15:restartNumberingAfterBreak="0">
    <w:nsid w:val="749B312E"/>
    <w:multiLevelType w:val="hybridMultilevel"/>
    <w:tmpl w:val="4BC053DC"/>
    <w:lvl w:ilvl="0" w:tplc="6FF6AE82">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6101BA4"/>
    <w:multiLevelType w:val="hybridMultilevel"/>
    <w:tmpl w:val="CF28B1F6"/>
    <w:lvl w:ilvl="0" w:tplc="0958D0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765A1BBA"/>
    <w:multiLevelType w:val="hybridMultilevel"/>
    <w:tmpl w:val="4F42013A"/>
    <w:lvl w:ilvl="0" w:tplc="65087A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785D4E5D"/>
    <w:multiLevelType w:val="hybridMultilevel"/>
    <w:tmpl w:val="CEB0DF50"/>
    <w:lvl w:ilvl="0" w:tplc="24E823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789A0475"/>
    <w:multiLevelType w:val="hybridMultilevel"/>
    <w:tmpl w:val="5A106BC0"/>
    <w:lvl w:ilvl="0" w:tplc="46FA3EFA">
      <w:start w:val="1"/>
      <w:numFmt w:val="decimal"/>
      <w:lvlText w:val="(%1)"/>
      <w:lvlJc w:val="left"/>
      <w:pPr>
        <w:ind w:left="785" w:hanging="360"/>
      </w:pPr>
      <w:rPr>
        <w:rFonts w:hint="default"/>
        <w:b w:val="0"/>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84" w15:restartNumberingAfterBreak="0">
    <w:nsid w:val="78A515C7"/>
    <w:multiLevelType w:val="hybridMultilevel"/>
    <w:tmpl w:val="B14A0C40"/>
    <w:lvl w:ilvl="0" w:tplc="BC5231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79580623"/>
    <w:multiLevelType w:val="hybridMultilevel"/>
    <w:tmpl w:val="24B0F86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A9C77B4"/>
    <w:multiLevelType w:val="hybridMultilevel"/>
    <w:tmpl w:val="24124E7C"/>
    <w:lvl w:ilvl="0" w:tplc="B5D88C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7CBF7FDE"/>
    <w:multiLevelType w:val="hybridMultilevel"/>
    <w:tmpl w:val="66403B24"/>
    <w:lvl w:ilvl="0" w:tplc="9A4E4B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7CFA63E7"/>
    <w:multiLevelType w:val="hybridMultilevel"/>
    <w:tmpl w:val="C0EE0EC4"/>
    <w:lvl w:ilvl="0" w:tplc="905C991E">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D625E03"/>
    <w:multiLevelType w:val="hybridMultilevel"/>
    <w:tmpl w:val="CC5A28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F27525D"/>
    <w:multiLevelType w:val="hybridMultilevel"/>
    <w:tmpl w:val="8DFEB0CE"/>
    <w:lvl w:ilvl="0" w:tplc="D410FD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7FC4505D"/>
    <w:multiLevelType w:val="hybridMultilevel"/>
    <w:tmpl w:val="50FE961C"/>
    <w:lvl w:ilvl="0" w:tplc="2454EE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5"/>
  </w:num>
  <w:num w:numId="2">
    <w:abstractNumId w:val="8"/>
  </w:num>
  <w:num w:numId="3">
    <w:abstractNumId w:val="60"/>
  </w:num>
  <w:num w:numId="4">
    <w:abstractNumId w:val="56"/>
  </w:num>
  <w:num w:numId="5">
    <w:abstractNumId w:val="35"/>
  </w:num>
  <w:num w:numId="6">
    <w:abstractNumId w:val="78"/>
  </w:num>
  <w:num w:numId="7">
    <w:abstractNumId w:val="26"/>
  </w:num>
  <w:num w:numId="8">
    <w:abstractNumId w:val="64"/>
  </w:num>
  <w:num w:numId="9">
    <w:abstractNumId w:val="14"/>
  </w:num>
  <w:num w:numId="10">
    <w:abstractNumId w:val="73"/>
  </w:num>
  <w:num w:numId="11">
    <w:abstractNumId w:val="3"/>
  </w:num>
  <w:num w:numId="12">
    <w:abstractNumId w:val="72"/>
  </w:num>
  <w:num w:numId="13">
    <w:abstractNumId w:val="21"/>
  </w:num>
  <w:num w:numId="14">
    <w:abstractNumId w:val="34"/>
  </w:num>
  <w:num w:numId="15">
    <w:abstractNumId w:val="74"/>
  </w:num>
  <w:num w:numId="16">
    <w:abstractNumId w:val="89"/>
  </w:num>
  <w:num w:numId="17">
    <w:abstractNumId w:val="60"/>
    <w:lvlOverride w:ilvl="0">
      <w:startOverride w:val="7"/>
    </w:lvlOverride>
  </w:num>
  <w:num w:numId="18">
    <w:abstractNumId w:val="60"/>
    <w:lvlOverride w:ilvl="0">
      <w:startOverride w:val="10"/>
    </w:lvlOverride>
  </w:num>
  <w:num w:numId="19">
    <w:abstractNumId w:val="60"/>
    <w:lvlOverride w:ilvl="0">
      <w:startOverride w:val="12"/>
    </w:lvlOverride>
  </w:num>
  <w:num w:numId="20">
    <w:abstractNumId w:val="60"/>
    <w:lvlOverride w:ilvl="0">
      <w:startOverride w:val="13"/>
    </w:lvlOverride>
  </w:num>
  <w:num w:numId="21">
    <w:abstractNumId w:val="60"/>
    <w:lvlOverride w:ilvl="0">
      <w:startOverride w:val="12"/>
    </w:lvlOverride>
  </w:num>
  <w:num w:numId="22">
    <w:abstractNumId w:val="60"/>
    <w:lvlOverride w:ilvl="0">
      <w:startOverride w:val="11"/>
    </w:lvlOverride>
  </w:num>
  <w:num w:numId="23">
    <w:abstractNumId w:val="6"/>
  </w:num>
  <w:num w:numId="24">
    <w:abstractNumId w:val="88"/>
  </w:num>
  <w:num w:numId="25">
    <w:abstractNumId w:val="60"/>
    <w:lvlOverride w:ilvl="0">
      <w:startOverride w:val="8"/>
    </w:lvlOverride>
  </w:num>
  <w:num w:numId="26">
    <w:abstractNumId w:val="60"/>
    <w:lvlOverride w:ilvl="0">
      <w:startOverride w:val="7"/>
    </w:lvlOverride>
  </w:num>
  <w:num w:numId="27">
    <w:abstractNumId w:val="60"/>
    <w:lvlOverride w:ilvl="0">
      <w:startOverride w:val="6"/>
    </w:lvlOverride>
  </w:num>
  <w:num w:numId="28">
    <w:abstractNumId w:val="60"/>
    <w:lvlOverride w:ilvl="0">
      <w:startOverride w:val="5"/>
    </w:lvlOverride>
  </w:num>
  <w:num w:numId="29">
    <w:abstractNumId w:val="79"/>
  </w:num>
  <w:num w:numId="30">
    <w:abstractNumId w:val="85"/>
  </w:num>
  <w:num w:numId="31">
    <w:abstractNumId w:val="15"/>
  </w:num>
  <w:num w:numId="32">
    <w:abstractNumId w:val="1"/>
  </w:num>
  <w:num w:numId="33">
    <w:abstractNumId w:val="83"/>
  </w:num>
  <w:num w:numId="34">
    <w:abstractNumId w:val="7"/>
  </w:num>
  <w:num w:numId="35">
    <w:abstractNumId w:val="69"/>
  </w:num>
  <w:num w:numId="36">
    <w:abstractNumId w:val="41"/>
  </w:num>
  <w:num w:numId="37">
    <w:abstractNumId w:val="51"/>
  </w:num>
  <w:num w:numId="38">
    <w:abstractNumId w:val="9"/>
  </w:num>
  <w:num w:numId="39">
    <w:abstractNumId w:val="58"/>
  </w:num>
  <w:num w:numId="40">
    <w:abstractNumId w:val="52"/>
  </w:num>
  <w:num w:numId="41">
    <w:abstractNumId w:val="29"/>
  </w:num>
  <w:num w:numId="42">
    <w:abstractNumId w:val="20"/>
  </w:num>
  <w:num w:numId="43">
    <w:abstractNumId w:val="48"/>
  </w:num>
  <w:num w:numId="44">
    <w:abstractNumId w:val="62"/>
  </w:num>
  <w:num w:numId="45">
    <w:abstractNumId w:val="75"/>
  </w:num>
  <w:num w:numId="46">
    <w:abstractNumId w:val="86"/>
  </w:num>
  <w:num w:numId="47">
    <w:abstractNumId w:val="23"/>
  </w:num>
  <w:num w:numId="48">
    <w:abstractNumId w:val="91"/>
  </w:num>
  <w:num w:numId="49">
    <w:abstractNumId w:val="22"/>
  </w:num>
  <w:num w:numId="50">
    <w:abstractNumId w:val="59"/>
  </w:num>
  <w:num w:numId="51">
    <w:abstractNumId w:val="5"/>
  </w:num>
  <w:num w:numId="52">
    <w:abstractNumId w:val="87"/>
  </w:num>
  <w:num w:numId="53">
    <w:abstractNumId w:val="10"/>
  </w:num>
  <w:num w:numId="54">
    <w:abstractNumId w:val="55"/>
  </w:num>
  <w:num w:numId="55">
    <w:abstractNumId w:val="76"/>
  </w:num>
  <w:num w:numId="56">
    <w:abstractNumId w:val="71"/>
  </w:num>
  <w:num w:numId="57">
    <w:abstractNumId w:val="30"/>
  </w:num>
  <w:num w:numId="58">
    <w:abstractNumId w:val="80"/>
  </w:num>
  <w:num w:numId="59">
    <w:abstractNumId w:val="67"/>
  </w:num>
  <w:num w:numId="60">
    <w:abstractNumId w:val="33"/>
  </w:num>
  <w:num w:numId="61">
    <w:abstractNumId w:val="49"/>
  </w:num>
  <w:num w:numId="62">
    <w:abstractNumId w:val="81"/>
  </w:num>
  <w:num w:numId="63">
    <w:abstractNumId w:val="19"/>
  </w:num>
  <w:num w:numId="64">
    <w:abstractNumId w:val="32"/>
  </w:num>
  <w:num w:numId="65">
    <w:abstractNumId w:val="13"/>
  </w:num>
  <w:num w:numId="66">
    <w:abstractNumId w:val="11"/>
  </w:num>
  <w:num w:numId="67">
    <w:abstractNumId w:val="36"/>
  </w:num>
  <w:num w:numId="68">
    <w:abstractNumId w:val="24"/>
  </w:num>
  <w:num w:numId="69">
    <w:abstractNumId w:val="65"/>
  </w:num>
  <w:num w:numId="70">
    <w:abstractNumId w:val="50"/>
  </w:num>
  <w:num w:numId="71">
    <w:abstractNumId w:val="61"/>
  </w:num>
  <w:num w:numId="72">
    <w:abstractNumId w:val="40"/>
  </w:num>
  <w:num w:numId="73">
    <w:abstractNumId w:val="82"/>
  </w:num>
  <w:num w:numId="74">
    <w:abstractNumId w:val="90"/>
  </w:num>
  <w:num w:numId="75">
    <w:abstractNumId w:val="27"/>
  </w:num>
  <w:num w:numId="76">
    <w:abstractNumId w:val="17"/>
  </w:num>
  <w:num w:numId="77">
    <w:abstractNumId w:val="46"/>
  </w:num>
  <w:num w:numId="78">
    <w:abstractNumId w:val="70"/>
  </w:num>
  <w:num w:numId="79">
    <w:abstractNumId w:val="0"/>
  </w:num>
  <w:num w:numId="80">
    <w:abstractNumId w:val="2"/>
  </w:num>
  <w:num w:numId="81">
    <w:abstractNumId w:val="31"/>
  </w:num>
  <w:num w:numId="82">
    <w:abstractNumId w:val="84"/>
  </w:num>
  <w:num w:numId="83">
    <w:abstractNumId w:val="18"/>
  </w:num>
  <w:num w:numId="84">
    <w:abstractNumId w:val="43"/>
  </w:num>
  <w:num w:numId="85">
    <w:abstractNumId w:val="16"/>
  </w:num>
  <w:num w:numId="86">
    <w:abstractNumId w:val="77"/>
  </w:num>
  <w:num w:numId="87">
    <w:abstractNumId w:val="25"/>
  </w:num>
  <w:num w:numId="88">
    <w:abstractNumId w:val="42"/>
  </w:num>
  <w:num w:numId="89">
    <w:abstractNumId w:val="57"/>
  </w:num>
  <w:num w:numId="90">
    <w:abstractNumId w:val="47"/>
  </w:num>
  <w:num w:numId="91">
    <w:abstractNumId w:val="63"/>
  </w:num>
  <w:num w:numId="92">
    <w:abstractNumId w:val="44"/>
  </w:num>
  <w:num w:numId="93">
    <w:abstractNumId w:val="37"/>
  </w:num>
  <w:num w:numId="94">
    <w:abstractNumId w:val="4"/>
  </w:num>
  <w:num w:numId="95">
    <w:abstractNumId w:val="39"/>
  </w:num>
  <w:num w:numId="96">
    <w:abstractNumId w:val="38"/>
  </w:num>
  <w:num w:numId="97">
    <w:abstractNumId w:val="53"/>
  </w:num>
  <w:num w:numId="98">
    <w:abstractNumId w:val="28"/>
  </w:num>
  <w:num w:numId="99">
    <w:abstractNumId w:val="54"/>
  </w:num>
  <w:num w:numId="100">
    <w:abstractNumId w:val="66"/>
  </w:num>
  <w:num w:numId="101">
    <w:abstractNumId w:val="12"/>
  </w:num>
  <w:num w:numId="102">
    <w:abstractNumId w:val="6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05"/>
    <w:rsid w:val="000561D5"/>
    <w:rsid w:val="000D1000"/>
    <w:rsid w:val="00183F90"/>
    <w:rsid w:val="001A5F52"/>
    <w:rsid w:val="001F6AB9"/>
    <w:rsid w:val="00200D81"/>
    <w:rsid w:val="00247E40"/>
    <w:rsid w:val="00362878"/>
    <w:rsid w:val="004829CC"/>
    <w:rsid w:val="005A36BC"/>
    <w:rsid w:val="00604CF6"/>
    <w:rsid w:val="006F51AA"/>
    <w:rsid w:val="0080663E"/>
    <w:rsid w:val="00896C17"/>
    <w:rsid w:val="008F7E3C"/>
    <w:rsid w:val="0091571D"/>
    <w:rsid w:val="00980294"/>
    <w:rsid w:val="00987705"/>
    <w:rsid w:val="009E1EB5"/>
    <w:rsid w:val="00A056AD"/>
    <w:rsid w:val="00A178DD"/>
    <w:rsid w:val="00B15D6E"/>
    <w:rsid w:val="00B22790"/>
    <w:rsid w:val="00B40047"/>
    <w:rsid w:val="00BA6751"/>
    <w:rsid w:val="00C06743"/>
    <w:rsid w:val="00C830A5"/>
    <w:rsid w:val="00D21148"/>
    <w:rsid w:val="00D528F3"/>
    <w:rsid w:val="00DF7EFE"/>
    <w:rsid w:val="00E12E43"/>
    <w:rsid w:val="00ED4699"/>
    <w:rsid w:val="00EE39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0BD2A-3A5A-4436-9AEA-3ABEA9E9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05"/>
    <w:pPr>
      <w:spacing w:after="0" w:line="240" w:lineRule="auto"/>
    </w:pPr>
    <w:rPr>
      <w:rFonts w:ascii="Times New Roman" w:eastAsia="Times New Roman" w:hAnsi="Times New Roman" w:cs="Times New Roman"/>
      <w:sz w:val="24"/>
      <w:szCs w:val="24"/>
      <w:lang w:eastAsia="hr-HR"/>
    </w:rPr>
  </w:style>
  <w:style w:type="paragraph" w:styleId="Naslov4">
    <w:name w:val="heading 4"/>
    <w:basedOn w:val="Normal"/>
    <w:next w:val="Normal"/>
    <w:link w:val="Naslov4Char"/>
    <w:qFormat/>
    <w:rsid w:val="00987705"/>
    <w:pPr>
      <w:keepNext/>
      <w:numPr>
        <w:numId w:val="3"/>
      </w:numPr>
      <w:jc w:val="both"/>
      <w:outlineLvl w:val="3"/>
    </w:pPr>
    <w:rPr>
      <w:rFonts w:ascii="Arial" w:hAnsi="Arial"/>
      <w:b/>
      <w:iCs/>
      <w:color w:val="000080"/>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rsid w:val="00987705"/>
    <w:rPr>
      <w:rFonts w:ascii="Arial" w:eastAsia="Times New Roman" w:hAnsi="Arial" w:cs="Times New Roman"/>
      <w:b/>
      <w:iCs/>
      <w:color w:val="000080"/>
      <w:szCs w:val="24"/>
      <w:lang w:eastAsia="hr-HR"/>
    </w:rPr>
  </w:style>
  <w:style w:type="paragraph" w:styleId="Tijeloteksta">
    <w:name w:val="Body Text"/>
    <w:basedOn w:val="Normal"/>
    <w:link w:val="TijelotekstaChar"/>
    <w:rsid w:val="00987705"/>
    <w:pPr>
      <w:jc w:val="center"/>
    </w:pPr>
  </w:style>
  <w:style w:type="character" w:customStyle="1" w:styleId="TijelotekstaChar">
    <w:name w:val="Tijelo teksta Char"/>
    <w:basedOn w:val="Zadanifontodlomka"/>
    <w:link w:val="Tijeloteksta"/>
    <w:rsid w:val="00987705"/>
    <w:rPr>
      <w:rFonts w:ascii="Times New Roman" w:eastAsia="Times New Roman" w:hAnsi="Times New Roman" w:cs="Times New Roman"/>
      <w:sz w:val="24"/>
      <w:szCs w:val="24"/>
      <w:lang w:eastAsia="hr-HR"/>
    </w:rPr>
  </w:style>
  <w:style w:type="paragraph" w:styleId="Podnoje">
    <w:name w:val="footer"/>
    <w:basedOn w:val="Normal"/>
    <w:link w:val="PodnojeChar"/>
    <w:rsid w:val="00987705"/>
    <w:pPr>
      <w:tabs>
        <w:tab w:val="center" w:pos="4536"/>
        <w:tab w:val="right" w:pos="9072"/>
      </w:tabs>
    </w:pPr>
  </w:style>
  <w:style w:type="character" w:customStyle="1" w:styleId="PodnojeChar">
    <w:name w:val="Podnožje Char"/>
    <w:basedOn w:val="Zadanifontodlomka"/>
    <w:link w:val="Podnoje"/>
    <w:rsid w:val="00987705"/>
    <w:rPr>
      <w:rFonts w:ascii="Times New Roman" w:eastAsia="Times New Roman" w:hAnsi="Times New Roman" w:cs="Times New Roman"/>
      <w:sz w:val="24"/>
      <w:szCs w:val="24"/>
      <w:lang w:eastAsia="hr-HR"/>
    </w:rPr>
  </w:style>
  <w:style w:type="character" w:styleId="Brojstranice">
    <w:name w:val="page number"/>
    <w:basedOn w:val="Zadanifontodlomka"/>
    <w:rsid w:val="00987705"/>
  </w:style>
  <w:style w:type="paragraph" w:styleId="StandardWeb">
    <w:name w:val="Normal (Web)"/>
    <w:basedOn w:val="Normal"/>
    <w:rsid w:val="00987705"/>
    <w:pPr>
      <w:spacing w:before="100" w:beforeAutospacing="1" w:after="100" w:afterAutospacing="1"/>
    </w:pPr>
  </w:style>
  <w:style w:type="paragraph" w:styleId="Obinitekst">
    <w:name w:val="Plain Text"/>
    <w:basedOn w:val="Normal"/>
    <w:link w:val="ObinitekstChar"/>
    <w:rsid w:val="00987705"/>
    <w:rPr>
      <w:rFonts w:ascii="Courier New" w:hAnsi="Courier New" w:cs="Courier New"/>
      <w:sz w:val="20"/>
      <w:szCs w:val="20"/>
    </w:rPr>
  </w:style>
  <w:style w:type="character" w:customStyle="1" w:styleId="ObinitekstChar">
    <w:name w:val="Obični tekst Char"/>
    <w:basedOn w:val="Zadanifontodlomka"/>
    <w:link w:val="Obinitekst"/>
    <w:rsid w:val="00987705"/>
    <w:rPr>
      <w:rFonts w:ascii="Courier New" w:eastAsia="Times New Roman" w:hAnsi="Courier New" w:cs="Courier New"/>
      <w:sz w:val="20"/>
      <w:szCs w:val="20"/>
      <w:lang w:eastAsia="hr-HR"/>
    </w:rPr>
  </w:style>
  <w:style w:type="paragraph" w:styleId="Tijeloteksta3">
    <w:name w:val="Body Text 3"/>
    <w:basedOn w:val="Normal"/>
    <w:link w:val="Tijeloteksta3Char"/>
    <w:rsid w:val="00987705"/>
    <w:rPr>
      <w:color w:val="FF0000"/>
    </w:rPr>
  </w:style>
  <w:style w:type="character" w:customStyle="1" w:styleId="Tijeloteksta3Char">
    <w:name w:val="Tijelo teksta 3 Char"/>
    <w:basedOn w:val="Zadanifontodlomka"/>
    <w:link w:val="Tijeloteksta3"/>
    <w:rsid w:val="00987705"/>
    <w:rPr>
      <w:rFonts w:ascii="Times New Roman" w:eastAsia="Times New Roman" w:hAnsi="Times New Roman" w:cs="Times New Roman"/>
      <w:color w:val="FF0000"/>
      <w:sz w:val="24"/>
      <w:szCs w:val="24"/>
      <w:lang w:eastAsia="hr-HR"/>
    </w:rPr>
  </w:style>
  <w:style w:type="paragraph" w:styleId="Uvuenotijeloteksta">
    <w:name w:val="Body Text Indent"/>
    <w:basedOn w:val="Normal"/>
    <w:link w:val="UvuenotijelotekstaChar"/>
    <w:rsid w:val="00987705"/>
    <w:pPr>
      <w:spacing w:after="120"/>
      <w:ind w:left="360"/>
    </w:pPr>
  </w:style>
  <w:style w:type="character" w:customStyle="1" w:styleId="UvuenotijelotekstaChar">
    <w:name w:val="Uvučeno tijelo teksta Char"/>
    <w:basedOn w:val="Zadanifontodlomka"/>
    <w:link w:val="Uvuenotijeloteksta"/>
    <w:rsid w:val="00987705"/>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87705"/>
    <w:pPr>
      <w:ind w:left="708"/>
    </w:pPr>
  </w:style>
  <w:style w:type="paragraph" w:styleId="Tekstbalonia">
    <w:name w:val="Balloon Text"/>
    <w:basedOn w:val="Normal"/>
    <w:link w:val="TekstbaloniaChar"/>
    <w:uiPriority w:val="99"/>
    <w:semiHidden/>
    <w:unhideWhenUsed/>
    <w:rsid w:val="0091571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1571D"/>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9205</Words>
  <Characters>52469</Characters>
  <Application>Microsoft Office Word</Application>
  <DocSecurity>0</DocSecurity>
  <Lines>437</Lines>
  <Paragraphs>123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cp:lastPrinted>2018-04-26T10:18:00Z</cp:lastPrinted>
  <dcterms:created xsi:type="dcterms:W3CDTF">2018-04-18T07:58:00Z</dcterms:created>
  <dcterms:modified xsi:type="dcterms:W3CDTF">2018-05-08T07:44:00Z</dcterms:modified>
</cp:coreProperties>
</file>